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A391" w14:textId="77777777" w:rsidR="002E555D" w:rsidRPr="00125FA2" w:rsidRDefault="002E555D" w:rsidP="002E555D">
      <w:pPr>
        <w:rPr>
          <w:rFonts w:asciiTheme="minorHAnsi" w:hAnsiTheme="minorHAnsi" w:cstheme="minorHAnsi"/>
          <w:b/>
          <w:spacing w:val="8"/>
          <w:sz w:val="22"/>
          <w:szCs w:val="22"/>
        </w:rPr>
      </w:pPr>
    </w:p>
    <w:p w14:paraId="277FBFE7" w14:textId="77777777" w:rsidR="002E555D" w:rsidRPr="00125FA2" w:rsidRDefault="002E555D" w:rsidP="002E555D">
      <w:pPr>
        <w:jc w:val="center"/>
        <w:rPr>
          <w:rFonts w:asciiTheme="minorHAnsi" w:hAnsiTheme="minorHAnsi" w:cstheme="minorHAnsi"/>
          <w:b/>
          <w:spacing w:val="8"/>
          <w:sz w:val="22"/>
          <w:szCs w:val="22"/>
        </w:rPr>
      </w:pPr>
      <w:r w:rsidRPr="00125FA2">
        <w:rPr>
          <w:rFonts w:asciiTheme="minorHAnsi" w:hAnsiTheme="minorHAnsi" w:cstheme="minorHAnsi"/>
          <w:b/>
          <w:spacing w:val="8"/>
          <w:sz w:val="22"/>
          <w:szCs w:val="22"/>
        </w:rPr>
        <w:t>EMENTA / PROGRAMA DE DISCIPLINA</w:t>
      </w:r>
    </w:p>
    <w:p w14:paraId="6AF1CCAB" w14:textId="77777777" w:rsidR="002E555D" w:rsidRPr="00125FA2" w:rsidRDefault="002E555D" w:rsidP="002E555D">
      <w:pPr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5945AE76" w14:textId="2EFEE646" w:rsidR="002E555D" w:rsidRPr="00125FA2" w:rsidRDefault="002E555D" w:rsidP="002E555D">
      <w:pPr>
        <w:spacing w:line="360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 xml:space="preserve">Disciplina: História da América 1 – </w:t>
      </w:r>
      <w:r>
        <w:rPr>
          <w:rFonts w:asciiTheme="minorHAnsi" w:hAnsiTheme="minorHAnsi" w:cstheme="minorHAnsi"/>
          <w:b/>
          <w:spacing w:val="20"/>
          <w:sz w:val="22"/>
          <w:szCs w:val="22"/>
        </w:rPr>
        <w:t xml:space="preserve">HIS0097 – T02 – Horário e local: 24N12 </w:t>
      </w:r>
    </w:p>
    <w:p w14:paraId="6142C5E6" w14:textId="77777777" w:rsidR="002E555D" w:rsidRPr="00125FA2" w:rsidRDefault="002E555D" w:rsidP="002E555D">
      <w:pPr>
        <w:spacing w:line="360" w:lineRule="auto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 xml:space="preserve">Professor: Carlos Eduardo Vidigal (e-mail: </w:t>
      </w:r>
      <w:hyperlink r:id="rId5" w:history="1">
        <w:r w:rsidRPr="00BD0879">
          <w:rPr>
            <w:rStyle w:val="Hyperlink"/>
            <w:rFonts w:asciiTheme="minorHAnsi" w:hAnsiTheme="minorHAnsi" w:cstheme="minorHAnsi"/>
            <w:b/>
            <w:spacing w:val="20"/>
            <w:sz w:val="22"/>
            <w:szCs w:val="22"/>
          </w:rPr>
          <w:t>vidigal@unb.br</w:t>
        </w:r>
      </w:hyperlink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>)</w:t>
      </w:r>
      <w:r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</w:p>
    <w:p w14:paraId="59AEEB02" w14:textId="183BA773" w:rsidR="002E555D" w:rsidRPr="00125FA2" w:rsidRDefault="002E555D" w:rsidP="002E555D">
      <w:pPr>
        <w:pStyle w:val="Pargrafoda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 xml:space="preserve">Período: </w:t>
      </w:r>
      <w:r>
        <w:rPr>
          <w:rFonts w:asciiTheme="minorHAnsi" w:hAnsiTheme="minorHAnsi" w:cstheme="minorHAnsi"/>
          <w:b/>
          <w:spacing w:val="20"/>
          <w:sz w:val="22"/>
          <w:szCs w:val="22"/>
        </w:rPr>
        <w:t>2</w:t>
      </w:r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>º/20</w:t>
      </w:r>
      <w:r>
        <w:rPr>
          <w:rFonts w:asciiTheme="minorHAnsi" w:hAnsiTheme="minorHAnsi" w:cstheme="minorHAnsi"/>
          <w:b/>
          <w:spacing w:val="20"/>
          <w:sz w:val="22"/>
          <w:szCs w:val="22"/>
        </w:rPr>
        <w:t>2</w:t>
      </w:r>
      <w:r>
        <w:rPr>
          <w:rFonts w:asciiTheme="minorHAnsi" w:hAnsiTheme="minorHAnsi" w:cstheme="minorHAnsi"/>
          <w:b/>
          <w:spacing w:val="20"/>
          <w:sz w:val="22"/>
          <w:szCs w:val="22"/>
        </w:rPr>
        <w:t>3</w:t>
      </w:r>
      <w:r w:rsidRPr="00125FA2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</w:p>
    <w:p w14:paraId="267A9F7E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945709A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</w:p>
    <w:p w14:paraId="07FD96E5" w14:textId="77777777" w:rsidR="002E555D" w:rsidRPr="00125FA2" w:rsidRDefault="002E555D" w:rsidP="002E555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0" w:name="_Hlk88810449"/>
      <w:r w:rsidRPr="00125FA2">
        <w:rPr>
          <w:rFonts w:asciiTheme="minorHAnsi" w:hAnsiTheme="minorHAnsi" w:cstheme="minorHAnsi"/>
          <w:sz w:val="22"/>
          <w:szCs w:val="22"/>
        </w:rPr>
        <w:t>EMENTA</w:t>
      </w:r>
    </w:p>
    <w:p w14:paraId="26928597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1BC6BF" w14:textId="77777777" w:rsidR="002E555D" w:rsidRPr="00125FA2" w:rsidRDefault="002E555D" w:rsidP="002E555D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napToGrid w:val="0"/>
          <w:sz w:val="22"/>
          <w:szCs w:val="22"/>
        </w:rPr>
        <w:t>O curso problematiza as percepções relativas à trajetória histórica do continente americano, desde os descobrimentos europeus até o período anterior à introdução dos modelos agroexportadores do final do século XIX. Serão discutidos, em especial, problemas de historiografia americanista, teoria e método; as políticas de memória, o etnocentrismo e o papel do Estado na História; problemas de História Econômica da América Colonial e das primeiras décadas seguintes às Independências.</w:t>
      </w:r>
    </w:p>
    <w:p w14:paraId="6AA485DE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4B098D9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5E498B2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DC2B2A9" w14:textId="77777777" w:rsidR="002E555D" w:rsidRPr="00125FA2" w:rsidRDefault="002E555D" w:rsidP="002E555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PROGRAMA</w:t>
      </w:r>
    </w:p>
    <w:p w14:paraId="614D00F8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22B026F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Conquista e colonização europeia da América e os efeitos sobre os povos originários</w:t>
      </w:r>
    </w:p>
    <w:p w14:paraId="27093C16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Economia e sociedade e nas Américas (1492-1848)</w:t>
      </w:r>
    </w:p>
    <w:p w14:paraId="2852D0B7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Religião e produção intelectual</w:t>
      </w:r>
    </w:p>
    <w:p w14:paraId="0C1DC337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O processo de independência da América colonial espanhola</w:t>
      </w:r>
    </w:p>
    <w:p w14:paraId="6CD6DA70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 nova conjuntura internacional do final do século XVIII e a Revolução Haitiana</w:t>
      </w:r>
    </w:p>
    <w:p w14:paraId="0986E324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 construção da nação e da república na América Hispânica</w:t>
      </w:r>
    </w:p>
    <w:p w14:paraId="16C497A6" w14:textId="77777777" w:rsidR="002E555D" w:rsidRPr="00125FA2" w:rsidRDefault="002E555D" w:rsidP="002E555D">
      <w:pPr>
        <w:numPr>
          <w:ilvl w:val="0"/>
          <w:numId w:val="2"/>
        </w:numPr>
        <w:suppressAutoHyphens w:val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Guerras internas e internacionais, e definição dos Estados Nacionais</w:t>
      </w:r>
    </w:p>
    <w:p w14:paraId="0EFA7E4B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ACBC58F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3666CF46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12A7F7B" w14:textId="77777777" w:rsidR="002E555D" w:rsidRPr="00125FA2" w:rsidRDefault="002E555D" w:rsidP="002E555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ATIVIDADES E AVALIAÇÃO</w:t>
      </w:r>
    </w:p>
    <w:p w14:paraId="76695D5C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</w:p>
    <w:p w14:paraId="432F7DCB" w14:textId="77777777" w:rsidR="002E555D" w:rsidRPr="00125FA2" w:rsidRDefault="002E555D" w:rsidP="002E555D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3509398"/>
      <w:r w:rsidRPr="00125FA2">
        <w:rPr>
          <w:rFonts w:asciiTheme="minorHAnsi" w:hAnsiTheme="minorHAnsi" w:cstheme="minorHAnsi"/>
          <w:sz w:val="22"/>
          <w:szCs w:val="22"/>
        </w:rPr>
        <w:t>A disciplina contará com aulas expositivas,</w:t>
      </w:r>
      <w:r>
        <w:rPr>
          <w:rFonts w:asciiTheme="minorHAnsi" w:hAnsiTheme="minorHAnsi" w:cstheme="minorHAnsi"/>
          <w:sz w:val="22"/>
          <w:szCs w:val="22"/>
        </w:rPr>
        <w:t xml:space="preserve"> apresentação de textos por estudantes, seguido de</w:t>
      </w:r>
      <w:r w:rsidRPr="00125FA2">
        <w:rPr>
          <w:rFonts w:asciiTheme="minorHAnsi" w:hAnsiTheme="minorHAnsi" w:cstheme="minorHAnsi"/>
          <w:sz w:val="22"/>
          <w:szCs w:val="22"/>
        </w:rPr>
        <w:t xml:space="preserve"> discussão </w:t>
      </w:r>
      <w:r>
        <w:rPr>
          <w:rFonts w:asciiTheme="minorHAnsi" w:hAnsiTheme="minorHAnsi" w:cstheme="minorHAnsi"/>
          <w:sz w:val="22"/>
          <w:szCs w:val="22"/>
        </w:rPr>
        <w:t>e problematização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Eventuais reposições de aula serão aos sábados pela manhã. </w:t>
      </w:r>
      <w:r w:rsidRPr="00125FA2">
        <w:rPr>
          <w:rFonts w:asciiTheme="minorHAnsi" w:hAnsiTheme="minorHAnsi" w:cstheme="minorHAnsi"/>
          <w:sz w:val="22"/>
          <w:szCs w:val="22"/>
        </w:rPr>
        <w:t xml:space="preserve">A avaliação </w:t>
      </w:r>
      <w:r>
        <w:rPr>
          <w:rFonts w:asciiTheme="minorHAnsi" w:hAnsiTheme="minorHAnsi" w:cstheme="minorHAnsi"/>
          <w:sz w:val="22"/>
          <w:szCs w:val="22"/>
        </w:rPr>
        <w:t>será realizada por meio de</w:t>
      </w:r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25FA2">
        <w:rPr>
          <w:rFonts w:asciiTheme="minorHAnsi" w:hAnsiTheme="minorHAnsi" w:cstheme="minorHAnsi"/>
          <w:sz w:val="22"/>
          <w:szCs w:val="22"/>
        </w:rPr>
        <w:t xml:space="preserve"> atividades e avaliação subjetiva:</w:t>
      </w:r>
    </w:p>
    <w:p w14:paraId="0FF9B9D4" w14:textId="77777777" w:rsidR="002E555D" w:rsidRPr="00125FA2" w:rsidRDefault="002E555D" w:rsidP="002E555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Apresentação e debate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5FA2">
        <w:rPr>
          <w:rFonts w:asciiTheme="minorHAnsi" w:hAnsiTheme="minorHAnsi" w:cstheme="minorHAnsi"/>
          <w:sz w:val="22"/>
          <w:szCs w:val="22"/>
        </w:rPr>
        <w:t xml:space="preserve">sobre o texto da aula (2 pontos). Critérios: identificação do argumento principal do (a) autor (a); síntese do texto; questões suscitadas durante a leitura. </w:t>
      </w:r>
    </w:p>
    <w:p w14:paraId="7A5AAEC3" w14:textId="77777777" w:rsidR="002E555D" w:rsidRPr="00125FA2" w:rsidRDefault="002E555D" w:rsidP="002E555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Apresentação em m</w:t>
      </w:r>
      <w:r w:rsidRPr="00125FA2">
        <w:rPr>
          <w:rFonts w:asciiTheme="minorHAnsi" w:hAnsiTheme="minorHAnsi" w:cstheme="minorHAnsi"/>
          <w:sz w:val="22"/>
          <w:szCs w:val="22"/>
        </w:rPr>
        <w:t xml:space="preserve">esa redonda (2 pontos). Critérios: pertinência do tema escolhido; capacidade de síntese na apresentação do argumento (crítica); adequação de textos e/ou autores(as) no embasamento da crítica. </w:t>
      </w:r>
    </w:p>
    <w:p w14:paraId="03EF6A40" w14:textId="03BAF4A0" w:rsidR="002E555D" w:rsidRDefault="002E555D" w:rsidP="002E555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Controle de leitura (2 p</w:t>
      </w:r>
      <w:r w:rsidRPr="00125FA2">
        <w:rPr>
          <w:rFonts w:asciiTheme="minorHAnsi" w:hAnsiTheme="minorHAnsi" w:cstheme="minorHAnsi"/>
          <w:sz w:val="22"/>
          <w:szCs w:val="22"/>
        </w:rPr>
        <w:t xml:space="preserve">ontos). Critérios: </w:t>
      </w:r>
      <w:r>
        <w:rPr>
          <w:rFonts w:asciiTheme="minorHAnsi" w:hAnsiTheme="minorHAnsi" w:cstheme="minorHAnsi"/>
          <w:sz w:val="22"/>
          <w:szCs w:val="22"/>
        </w:rPr>
        <w:t>interpretação do enunciado e correlação com os textos lidos e debates em sala de aula; coesão textual, uso de conceitos, correção gramatical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CBD306" w14:textId="37FAAD41" w:rsidR="002E555D" w:rsidRPr="00125FA2" w:rsidRDefault="002E555D" w:rsidP="002E555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Projeto de Pesquisa (3 pontos) em 3 laudas, contendo: apresentação do tema, justificativa e problematização; hipótese (s); objetivo geral e específicos (3); referencial teórico; metodologia; bibliografia básica. Data de entrega: 0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2/202</w:t>
      </w:r>
      <w:r>
        <w:rPr>
          <w:rFonts w:asciiTheme="minorHAnsi" w:hAnsiTheme="minorHAnsi" w:cstheme="minorHAnsi"/>
          <w:sz w:val="22"/>
          <w:szCs w:val="22"/>
        </w:rPr>
        <w:t>3, até às 23h59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6B4261" w14:textId="77777777" w:rsidR="002E555D" w:rsidRPr="00125FA2" w:rsidRDefault="002E555D" w:rsidP="002E555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Avaliação subjetiva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25FA2">
        <w:rPr>
          <w:rFonts w:asciiTheme="minorHAnsi" w:hAnsiTheme="minorHAnsi" w:cstheme="minorHAnsi"/>
          <w:sz w:val="22"/>
          <w:szCs w:val="22"/>
        </w:rPr>
        <w:t xml:space="preserve">1 ponto). Critérios: assiduidade, pontualidade, participação em sala e leitura dos textos. </w:t>
      </w:r>
    </w:p>
    <w:p w14:paraId="1DDE5BBB" w14:textId="77777777" w:rsidR="002E555D" w:rsidRPr="00125FA2" w:rsidRDefault="002E555D" w:rsidP="002E555D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 média final será a soma aritmética dessas at</w:t>
      </w:r>
      <w:r>
        <w:rPr>
          <w:rFonts w:asciiTheme="minorHAnsi" w:hAnsiTheme="minorHAnsi" w:cstheme="minorHAnsi"/>
          <w:sz w:val="22"/>
          <w:szCs w:val="22"/>
        </w:rPr>
        <w:t>ividades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br w:type="page"/>
      </w:r>
      <w:bookmarkEnd w:id="0"/>
      <w:bookmarkEnd w:id="1"/>
    </w:p>
    <w:p w14:paraId="7671DC43" w14:textId="77777777" w:rsidR="002E555D" w:rsidRPr="00125FA2" w:rsidRDefault="002E555D" w:rsidP="002E555D">
      <w:pPr>
        <w:rPr>
          <w:rFonts w:asciiTheme="minorHAnsi" w:hAnsiTheme="minorHAnsi" w:cstheme="minorHAnsi"/>
          <w:sz w:val="22"/>
          <w:szCs w:val="22"/>
        </w:rPr>
      </w:pPr>
    </w:p>
    <w:p w14:paraId="091BF38C" w14:textId="77777777" w:rsidR="002E555D" w:rsidRPr="00670040" w:rsidRDefault="002E555D" w:rsidP="002E555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0040">
        <w:rPr>
          <w:rFonts w:asciiTheme="minorHAnsi" w:hAnsiTheme="minorHAnsi" w:cstheme="minorHAnsi"/>
          <w:sz w:val="22"/>
          <w:szCs w:val="22"/>
        </w:rPr>
        <w:t xml:space="preserve">BIBLIOGRAFIA </w:t>
      </w:r>
    </w:p>
    <w:p w14:paraId="105B096B" w14:textId="77777777" w:rsidR="002E555D" w:rsidRDefault="002E555D" w:rsidP="002E555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851342" w14:textId="77777777" w:rsidR="002E555D" w:rsidRPr="00125FA2" w:rsidRDefault="002E555D" w:rsidP="002E555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BIBLIOGRAFIA </w:t>
      </w:r>
      <w:r w:rsidRPr="00125FA2">
        <w:rPr>
          <w:rFonts w:asciiTheme="minorHAnsi" w:hAnsiTheme="minorHAnsi" w:cstheme="minorHAnsi"/>
          <w:sz w:val="22"/>
          <w:szCs w:val="22"/>
        </w:rPr>
        <w:t>BÁSICA</w:t>
      </w:r>
    </w:p>
    <w:p w14:paraId="7F408617" w14:textId="77777777" w:rsidR="002E555D" w:rsidRPr="00125FA2" w:rsidRDefault="002E555D" w:rsidP="002E5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52C9E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BERNAND, Carmen; GRUZINSKI, Serge. </w:t>
      </w:r>
      <w:r w:rsidRPr="002B3C29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B3C29">
        <w:rPr>
          <w:rFonts w:asciiTheme="minorHAnsi" w:hAnsiTheme="minorHAnsi" w:cstheme="minorHAnsi"/>
          <w:i/>
          <w:sz w:val="22"/>
          <w:szCs w:val="22"/>
        </w:rPr>
        <w:t>la</w:t>
      </w:r>
      <w:proofErr w:type="spellEnd"/>
      <w:r w:rsidRPr="002B3C29">
        <w:rPr>
          <w:rFonts w:asciiTheme="minorHAnsi" w:hAnsiTheme="minorHAnsi" w:cstheme="minorHAnsi"/>
          <w:i/>
          <w:sz w:val="22"/>
          <w:szCs w:val="22"/>
        </w:rPr>
        <w:t xml:space="preserve"> idolatria</w:t>
      </w:r>
      <w:r>
        <w:rPr>
          <w:rFonts w:asciiTheme="minorHAnsi" w:hAnsiTheme="minorHAnsi" w:cstheme="minorHAnsi"/>
          <w:sz w:val="22"/>
          <w:szCs w:val="22"/>
        </w:rPr>
        <w:t xml:space="preserve">: una arqueologia de </w:t>
      </w:r>
      <w:proofErr w:type="spellStart"/>
      <w:r>
        <w:rPr>
          <w:rFonts w:asciiTheme="minorHAnsi" w:hAnsiTheme="minorHAnsi" w:cstheme="minorHAnsi"/>
          <w:sz w:val="22"/>
          <w:szCs w:val="22"/>
        </w:rPr>
        <w:t>las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ciencias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religiosas. México, DF: Fondo de Cultura Económica, 1992, 1ª </w:t>
      </w:r>
      <w:proofErr w:type="spellStart"/>
      <w:r>
        <w:rPr>
          <w:rFonts w:asciiTheme="minorHAnsi" w:hAnsiTheme="minorHAnsi" w:cstheme="minorHAnsi"/>
          <w:sz w:val="22"/>
          <w:szCs w:val="22"/>
        </w:rPr>
        <w:t>reimpr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2018. </w:t>
      </w:r>
    </w:p>
    <w:p w14:paraId="696DAACC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BETHELL, Leslie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>História da América Latina</w:t>
      </w:r>
      <w:r w:rsidRPr="00125FA2">
        <w:rPr>
          <w:rFonts w:asciiTheme="minorHAnsi" w:hAnsiTheme="minorHAnsi" w:cstheme="minorHAnsi"/>
          <w:sz w:val="22"/>
          <w:szCs w:val="22"/>
        </w:rPr>
        <w:t xml:space="preserve">, v. 1, 2 e 3. São Paulo: Edusp, 1984/2008. </w:t>
      </w:r>
    </w:p>
    <w:p w14:paraId="2F3E488D" w14:textId="77777777" w:rsidR="002E555D" w:rsidRPr="00125FA2" w:rsidRDefault="002E555D" w:rsidP="002E555D">
      <w:pPr>
        <w:pStyle w:val="NormalWeb"/>
        <w:tabs>
          <w:tab w:val="left" w:pos="2560"/>
        </w:tabs>
        <w:spacing w:before="60" w:beforeAutospacing="0" w:after="6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BETHELL, Leslie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>História de América Latina.</w:t>
      </w:r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anchor="page/n3/mode/2up" w:history="1">
        <w:r w:rsidRPr="00125FA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https://archive.org/stream/Coleccion HistoriaDeAmericaLatinaBethellTomosDel1Al8YDiccionarioDe/Bethellled._historiaDeAmricaLatinaT.7#page/n3/mode/2up</w:t>
        </w:r>
      </w:hyperlink>
    </w:p>
    <w:p w14:paraId="0372070B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BOMFIM, Manoel. </w:t>
      </w:r>
      <w:r w:rsidRPr="00125FA2">
        <w:rPr>
          <w:rFonts w:asciiTheme="minorHAnsi" w:hAnsiTheme="minorHAnsi" w:cstheme="minorHAnsi"/>
          <w:i/>
          <w:sz w:val="22"/>
          <w:szCs w:val="22"/>
        </w:rPr>
        <w:t>A América Latina</w:t>
      </w:r>
      <w:r w:rsidRPr="00125FA2">
        <w:rPr>
          <w:rFonts w:asciiTheme="minorHAnsi" w:hAnsiTheme="minorHAnsi" w:cstheme="minorHAnsi"/>
          <w:sz w:val="22"/>
          <w:szCs w:val="22"/>
        </w:rPr>
        <w:t>: males de origem. Rio de Janeiro: Topbooks, 2005. [Prefácios de Darcy Ribeiro, Franklin de Oliveira e Azevedo Amaral]</w:t>
      </w:r>
    </w:p>
    <w:p w14:paraId="4884DEDA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CARRERA DAMAS, Germán; WEINBERG,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Gregorio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Sobre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significación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histórica de América Latina. In BRIGNOLI, Héctor Pérez; MARTINS, Estevão de Rezende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proofErr w:type="gramStart"/>
      <w:r w:rsidRPr="00125FA2">
        <w:rPr>
          <w:rFonts w:asciiTheme="minorHAnsi" w:hAnsiTheme="minorHAnsi" w:cstheme="minorHAnsi"/>
          <w:i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general de América Latina</w:t>
      </w:r>
      <w:r w:rsidRPr="00125FA2">
        <w:rPr>
          <w:rFonts w:asciiTheme="minorHAnsi" w:hAnsiTheme="minorHAnsi" w:cstheme="minorHAnsi"/>
          <w:sz w:val="22"/>
          <w:szCs w:val="22"/>
        </w:rPr>
        <w:t xml:space="preserve">, v. IX: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teoría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metodoloía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Historia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de América Latina. Paris-Madri: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Ediciones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Unesco; Editorial Trotta, 2006. </w:t>
      </w:r>
    </w:p>
    <w:p w14:paraId="2C663154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CHIARAMONTE, José Carlos.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Raíces</w:t>
      </w:r>
      <w:proofErr w:type="spellEnd"/>
      <w:r w:rsidRPr="006C15CB">
        <w:rPr>
          <w:rFonts w:asciiTheme="minorHAnsi" w:hAnsiTheme="minorHAnsi" w:cstheme="minorHAnsi"/>
          <w:i/>
          <w:iCs/>
          <w:sz w:val="22"/>
          <w:szCs w:val="22"/>
        </w:rPr>
        <w:t xml:space="preserve"> históricas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del</w:t>
      </w:r>
      <w:proofErr w:type="spellEnd"/>
      <w:r w:rsidRPr="006C15CB">
        <w:rPr>
          <w:rFonts w:asciiTheme="minorHAnsi" w:hAnsiTheme="minorHAnsi" w:cstheme="minorHAnsi"/>
          <w:i/>
          <w:iCs/>
          <w:sz w:val="22"/>
          <w:szCs w:val="22"/>
        </w:rPr>
        <w:t xml:space="preserve"> federalismo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latinoamericano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Sudamericana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2016. </w:t>
      </w:r>
    </w:p>
    <w:p w14:paraId="677F3F13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DORATIOTO, Francisco F. M. </w:t>
      </w:r>
      <w:r w:rsidRPr="00125FA2">
        <w:rPr>
          <w:rFonts w:asciiTheme="minorHAnsi" w:hAnsiTheme="minorHAnsi" w:cstheme="minorHAnsi"/>
          <w:i/>
          <w:sz w:val="22"/>
          <w:szCs w:val="22"/>
        </w:rPr>
        <w:t>Maldita guerra</w:t>
      </w:r>
      <w:r w:rsidRPr="00125FA2">
        <w:rPr>
          <w:rFonts w:asciiTheme="minorHAnsi" w:hAnsiTheme="minorHAnsi" w:cstheme="minorHAnsi"/>
          <w:sz w:val="22"/>
          <w:szCs w:val="22"/>
        </w:rPr>
        <w:t xml:space="preserve">: nova história da Guerra do Paraguai. São Paulo: Companhia das Letras, 2002. </w:t>
      </w:r>
    </w:p>
    <w:p w14:paraId="17A3BAC2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GRUZINSKI, Serge.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La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ciudad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México</w:t>
      </w:r>
      <w:r w:rsidRPr="00125FA2">
        <w:rPr>
          <w:rFonts w:asciiTheme="minorHAnsi" w:hAnsiTheme="minorHAnsi" w:cstheme="minorHAnsi"/>
          <w:sz w:val="22"/>
          <w:szCs w:val="22"/>
        </w:rPr>
        <w:t xml:space="preserve">: una </w:t>
      </w:r>
      <w:proofErr w:type="spellStart"/>
      <w:proofErr w:type="gramStart"/>
      <w:r w:rsidRPr="00125FA2">
        <w:rPr>
          <w:rFonts w:asciiTheme="minorHAnsi" w:hAnsiTheme="minorHAnsi" w:cstheme="minorHAnsi"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sz w:val="22"/>
          <w:szCs w:val="22"/>
        </w:rPr>
        <w:t xml:space="preserve">. México: Fondo de Cultura Económica, 2004. </w:t>
      </w:r>
    </w:p>
    <w:p w14:paraId="7F406BCE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GUERRA, François-Xavier.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Modernidad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e independências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ensayos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sobre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revoluciones hispânicas. México: FCE; MAPFRE, 2000.</w:t>
      </w:r>
    </w:p>
    <w:p w14:paraId="6574BB0A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HALPERÍN DONGHI, Tulio. </w:t>
      </w:r>
      <w:proofErr w:type="spellStart"/>
      <w:proofErr w:type="gramStart"/>
      <w:r w:rsidRPr="00125FA2">
        <w:rPr>
          <w:rFonts w:asciiTheme="minorHAnsi" w:hAnsiTheme="minorHAnsi" w:cstheme="minorHAnsi"/>
          <w:i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contemporânea da América Latina</w:t>
      </w:r>
      <w:r w:rsidRPr="00125FA2">
        <w:rPr>
          <w:rFonts w:asciiTheme="minorHAnsi" w:hAnsiTheme="minorHAnsi" w:cstheme="minorHAnsi"/>
          <w:sz w:val="22"/>
          <w:szCs w:val="22"/>
        </w:rPr>
        <w:t>. Rio de Janeiro: Paz e Terra, 2005.</w:t>
      </w:r>
    </w:p>
    <w:p w14:paraId="4A385C8D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HOLANDA, Sérgio Buarque de. </w:t>
      </w:r>
      <w:r w:rsidRPr="009E57A1">
        <w:rPr>
          <w:rFonts w:asciiTheme="minorHAnsi" w:hAnsiTheme="minorHAnsi" w:cstheme="minorHAnsi"/>
          <w:i/>
          <w:iCs/>
          <w:sz w:val="22"/>
          <w:szCs w:val="22"/>
        </w:rPr>
        <w:t>Visão do paraíso</w:t>
      </w:r>
      <w:r>
        <w:rPr>
          <w:rFonts w:asciiTheme="minorHAnsi" w:hAnsiTheme="minorHAnsi" w:cstheme="minorHAnsi"/>
          <w:sz w:val="22"/>
          <w:szCs w:val="22"/>
        </w:rPr>
        <w:t xml:space="preserve">. São Paulo: Companhia Editora Nacional, 1969 (2ª </w:t>
      </w:r>
      <w:proofErr w:type="spellStart"/>
      <w:r>
        <w:rPr>
          <w:rFonts w:asciiTheme="minorHAnsi" w:hAnsiTheme="minorHAnsi" w:cstheme="minorHAnsi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1ª 1958). </w:t>
      </w:r>
    </w:p>
    <w:p w14:paraId="6F4378F8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  <w:lang w:val="en-US"/>
        </w:rPr>
        <w:t xml:space="preserve">JAMES, C. L. R. (Cyril Lionel Robert James). </w:t>
      </w:r>
      <w:r w:rsidRPr="00125FA2">
        <w:rPr>
          <w:rFonts w:asciiTheme="minorHAnsi" w:hAnsiTheme="minorHAnsi" w:cstheme="minorHAnsi"/>
          <w:i/>
          <w:sz w:val="22"/>
          <w:szCs w:val="22"/>
        </w:rPr>
        <w:t>Os jacobinos negros</w:t>
      </w:r>
      <w:r w:rsidRPr="00125FA2">
        <w:rPr>
          <w:rFonts w:asciiTheme="minorHAnsi" w:hAnsiTheme="minorHAnsi" w:cstheme="minorHAnsi"/>
          <w:sz w:val="22"/>
          <w:szCs w:val="22"/>
        </w:rPr>
        <w:t xml:space="preserve">: Toussaint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L’Ouverture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e a revolução de São Domingos. São Paulo, Boitempo, 2010. </w:t>
      </w:r>
    </w:p>
    <w:p w14:paraId="0A84A394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B64E2">
        <w:rPr>
          <w:rFonts w:asciiTheme="minorHAnsi" w:hAnsiTheme="minorHAnsi" w:cstheme="minorHAnsi"/>
          <w:sz w:val="22"/>
          <w:szCs w:val="22"/>
        </w:rPr>
        <w:t xml:space="preserve">KLEIN, Herbert S.; VINSON III, Ben. </w:t>
      </w:r>
      <w:r w:rsidRPr="00125FA2">
        <w:rPr>
          <w:rFonts w:asciiTheme="minorHAnsi" w:hAnsiTheme="minorHAnsi" w:cstheme="minorHAnsi"/>
          <w:i/>
          <w:sz w:val="22"/>
          <w:szCs w:val="22"/>
        </w:rPr>
        <w:t>A escravidão africana na América Latina e Caribe</w:t>
      </w:r>
      <w:r w:rsidRPr="00125FA2">
        <w:rPr>
          <w:rFonts w:asciiTheme="minorHAnsi" w:hAnsiTheme="minorHAnsi" w:cstheme="minorHAnsi"/>
          <w:sz w:val="22"/>
          <w:szCs w:val="22"/>
        </w:rPr>
        <w:t xml:space="preserve">. Brasília: Editora UnB, 2015. </w:t>
      </w:r>
    </w:p>
    <w:p w14:paraId="1D842462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MALERBA, Jurandir. </w:t>
      </w:r>
      <w:r w:rsidRPr="00125FA2">
        <w:rPr>
          <w:rFonts w:asciiTheme="minorHAnsi" w:hAnsiTheme="minorHAnsi" w:cstheme="minorHAnsi"/>
          <w:i/>
          <w:sz w:val="22"/>
          <w:szCs w:val="22"/>
        </w:rPr>
        <w:t>A História na América Latina</w:t>
      </w:r>
      <w:r w:rsidRPr="00125FA2">
        <w:rPr>
          <w:rFonts w:asciiTheme="minorHAnsi" w:hAnsiTheme="minorHAnsi" w:cstheme="minorHAnsi"/>
          <w:sz w:val="22"/>
          <w:szCs w:val="22"/>
        </w:rPr>
        <w:t xml:space="preserve">: ensaio de crítica historiográfica. Rio de Janeiro: Editora FGV, 2009. </w:t>
      </w:r>
    </w:p>
    <w:p w14:paraId="71747F3E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MIRES, Fernando.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La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rebelión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permanente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revoluciones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sociales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América Latina. México, DF: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Siglo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Veintiuno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Editores, 2001, 2ª ed. </w:t>
      </w:r>
    </w:p>
    <w:p w14:paraId="1D425DD8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PAMPLONA, Marco A.; DOYLE, Don H.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>Nacionalismo no novo mundo</w:t>
      </w:r>
      <w:r w:rsidRPr="00125FA2">
        <w:rPr>
          <w:rFonts w:asciiTheme="minorHAnsi" w:hAnsiTheme="minorHAnsi" w:cstheme="minorHAnsi"/>
          <w:sz w:val="22"/>
          <w:szCs w:val="22"/>
        </w:rPr>
        <w:t>: a formação de Estados-nação no século XIX.</w:t>
      </w:r>
    </w:p>
    <w:p w14:paraId="1616E5BD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TODOROV,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Tzvetan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 w:rsidRPr="00125FA2">
        <w:rPr>
          <w:rFonts w:asciiTheme="minorHAnsi" w:hAnsiTheme="minorHAnsi" w:cstheme="minorHAnsi"/>
          <w:i/>
          <w:sz w:val="22"/>
          <w:szCs w:val="22"/>
        </w:rPr>
        <w:t>A conquista da América</w:t>
      </w:r>
      <w:r w:rsidRPr="00125FA2">
        <w:rPr>
          <w:rFonts w:asciiTheme="minorHAnsi" w:hAnsiTheme="minorHAnsi" w:cstheme="minorHAnsi"/>
          <w:sz w:val="22"/>
          <w:szCs w:val="22"/>
        </w:rPr>
        <w:t>: a questão do outro. São Paulo: Martins Fontes, 2003.</w:t>
      </w:r>
    </w:p>
    <w:p w14:paraId="077834F7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THEODORO, Janice. </w:t>
      </w:r>
      <w:r w:rsidRPr="003457CD">
        <w:rPr>
          <w:rFonts w:asciiTheme="minorHAnsi" w:hAnsiTheme="minorHAnsi" w:cstheme="minorHAnsi"/>
          <w:i/>
          <w:iCs/>
          <w:sz w:val="22"/>
          <w:szCs w:val="22"/>
        </w:rPr>
        <w:t>América barroca</w:t>
      </w:r>
      <w:r>
        <w:rPr>
          <w:rFonts w:asciiTheme="minorHAnsi" w:hAnsiTheme="minorHAnsi" w:cstheme="minorHAnsi"/>
          <w:sz w:val="22"/>
          <w:szCs w:val="22"/>
        </w:rPr>
        <w:t xml:space="preserve">: tema e variações. São Paulo: Nova Fronteira, 1992. </w:t>
      </w:r>
    </w:p>
    <w:p w14:paraId="2994AF24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80FAF86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CCD9168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BIBLIOGRAFIA COMPLEMENTAR</w:t>
      </w:r>
    </w:p>
    <w:p w14:paraId="15500193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959201F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ANSALDI, Waldo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Calidoscopio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latino-americano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imágenes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históricas para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debate vigente. Buenos Aires: Ariel, 2004.</w:t>
      </w:r>
    </w:p>
    <w:p w14:paraId="2B321630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ANSALDI, Waldo; GIORDANO, Verónica. </w:t>
      </w:r>
      <w:r w:rsidRPr="00125FA2">
        <w:rPr>
          <w:rFonts w:asciiTheme="minorHAnsi" w:hAnsiTheme="minorHAnsi" w:cstheme="minorHAnsi"/>
          <w:i/>
          <w:sz w:val="22"/>
          <w:szCs w:val="22"/>
        </w:rPr>
        <w:t>América Latina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construcción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del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orden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De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colonia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disolución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dominación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oligárquica. Buenos Aires: Ariel, 2012.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9E982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lastRenderedPageBreak/>
        <w:t xml:space="preserve">AZEVEDO, Cecília; RAMINELLI, Ronald. </w:t>
      </w:r>
      <w:r w:rsidRPr="00125FA2">
        <w:rPr>
          <w:rFonts w:asciiTheme="minorHAnsi" w:hAnsiTheme="minorHAnsi" w:cstheme="minorHAnsi"/>
          <w:i/>
          <w:sz w:val="22"/>
          <w:szCs w:val="22"/>
        </w:rPr>
        <w:t>História das Américas</w:t>
      </w:r>
      <w:r w:rsidRPr="00125FA2">
        <w:rPr>
          <w:rFonts w:asciiTheme="minorHAnsi" w:hAnsiTheme="minorHAnsi" w:cstheme="minorHAnsi"/>
          <w:sz w:val="22"/>
          <w:szCs w:val="22"/>
        </w:rPr>
        <w:t xml:space="preserve">: novas perspectivas. Rio de Janeiro: Editora FGV, 2011. </w:t>
      </w:r>
    </w:p>
    <w:p w14:paraId="34CFF14D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BENNASSAR,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Bartolomé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Inquisición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española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poder político y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control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social. Barcelona: Editorial Crítica, 1984, 2ª ed. </w:t>
      </w:r>
    </w:p>
    <w:p w14:paraId="2868DEFB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BERNAND, Carmen; GRUZINSKI, Serge. De </w:t>
      </w:r>
      <w:proofErr w:type="spellStart"/>
      <w:r>
        <w:rPr>
          <w:rFonts w:asciiTheme="minorHAnsi" w:hAnsiTheme="minorHAnsi" w:cstheme="minorHAnsi"/>
          <w:sz w:val="22"/>
          <w:szCs w:val="22"/>
        </w:rPr>
        <w:t>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idolatría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una arqueologia de </w:t>
      </w:r>
      <w:proofErr w:type="spellStart"/>
      <w:r>
        <w:rPr>
          <w:rFonts w:asciiTheme="minorHAnsi" w:hAnsiTheme="minorHAnsi" w:cstheme="minorHAnsi"/>
          <w:sz w:val="22"/>
          <w:szCs w:val="22"/>
        </w:rPr>
        <w:t>las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ciencias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religiosas. México: Fondo de Cultura Económica, 1992. </w:t>
      </w:r>
    </w:p>
    <w:p w14:paraId="5A3F0C03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BIDASECA, Karina.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Perturbando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el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texto colonial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estudios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pos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>)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coloniales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América Latina. Buenos Aires: SB, 2010. </w:t>
      </w:r>
    </w:p>
    <w:p w14:paraId="3FBCBE35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BOERSNER,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Demetrio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Relaciones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internacionales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América Latina</w:t>
      </w:r>
      <w:r w:rsidRPr="00125FA2">
        <w:rPr>
          <w:rFonts w:asciiTheme="minorHAnsi" w:hAnsiTheme="minorHAnsi" w:cstheme="minorHAnsi"/>
          <w:sz w:val="22"/>
          <w:szCs w:val="22"/>
        </w:rPr>
        <w:t xml:space="preserve">: breve </w:t>
      </w:r>
      <w:proofErr w:type="spellStart"/>
      <w:proofErr w:type="gramStart"/>
      <w:r w:rsidRPr="00125FA2">
        <w:rPr>
          <w:rFonts w:asciiTheme="minorHAnsi" w:hAnsiTheme="minorHAnsi" w:cstheme="minorHAnsi"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sz w:val="22"/>
          <w:szCs w:val="22"/>
        </w:rPr>
        <w:t xml:space="preserve">. Caracas: Editorial Nueva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Sociedad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1996. </w:t>
      </w:r>
    </w:p>
    <w:p w14:paraId="46D9DF67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BONILLA, Heraclio.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Un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siglo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deriva</w:t>
      </w:r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ensayos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sobre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Peru,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Bolivia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guerra. Lima: IEP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Ediciones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1980. </w:t>
      </w:r>
    </w:p>
    <w:p w14:paraId="2F5C5EB1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BRIGNOLI, Héctor Pérez; CARDOSO, Ciro Flamarion. </w:t>
      </w:r>
      <w:r w:rsidRPr="00C72420">
        <w:rPr>
          <w:rFonts w:asciiTheme="minorHAnsi" w:hAnsiTheme="minorHAnsi" w:cstheme="minorHAnsi"/>
          <w:i/>
          <w:iCs/>
          <w:sz w:val="22"/>
          <w:szCs w:val="22"/>
        </w:rPr>
        <w:t>História econômica da América Latina</w:t>
      </w:r>
      <w:r>
        <w:rPr>
          <w:rFonts w:asciiTheme="minorHAnsi" w:hAnsiTheme="minorHAnsi" w:cstheme="minorHAnsi"/>
          <w:sz w:val="22"/>
          <w:szCs w:val="22"/>
        </w:rPr>
        <w:t xml:space="preserve">. Rio de Janeiro: Edições Graal, 1983. </w:t>
      </w:r>
    </w:p>
    <w:p w14:paraId="05A971D7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CANABRAVA, Alice </w:t>
      </w:r>
      <w:proofErr w:type="spellStart"/>
      <w:r>
        <w:rPr>
          <w:rFonts w:asciiTheme="minorHAnsi" w:hAnsiTheme="minorHAnsi" w:cstheme="minorHAnsi"/>
          <w:sz w:val="22"/>
          <w:szCs w:val="22"/>
        </w:rPr>
        <w:t>Piffer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F24F7E">
        <w:rPr>
          <w:rFonts w:asciiTheme="minorHAnsi" w:hAnsiTheme="minorHAnsi" w:cstheme="minorHAnsi"/>
          <w:i/>
          <w:iCs/>
          <w:sz w:val="22"/>
          <w:szCs w:val="22"/>
        </w:rPr>
        <w:t>O açúcar nas Antilhas (1697-1755)</w:t>
      </w:r>
      <w:r>
        <w:rPr>
          <w:rFonts w:asciiTheme="minorHAnsi" w:hAnsiTheme="minorHAnsi" w:cstheme="minorHAnsi"/>
          <w:sz w:val="22"/>
          <w:szCs w:val="22"/>
        </w:rPr>
        <w:t xml:space="preserve">. São Paulo: Instituto de Pesquisas Econômicas, 1981. </w:t>
      </w:r>
    </w:p>
    <w:p w14:paraId="5080E7CC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CARMAGNANI, Marcello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Federalismos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latinoamericanos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México, Brasil, Argentina. México: Fondo de Cultura Económica, 1993. </w:t>
      </w:r>
    </w:p>
    <w:p w14:paraId="7C495AC4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CHIARAMONTE, José Carlos.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Raíces</w:t>
      </w:r>
      <w:proofErr w:type="spellEnd"/>
      <w:r w:rsidRPr="006C15CB">
        <w:rPr>
          <w:rFonts w:asciiTheme="minorHAnsi" w:hAnsiTheme="minorHAnsi" w:cstheme="minorHAnsi"/>
          <w:i/>
          <w:iCs/>
          <w:sz w:val="22"/>
          <w:szCs w:val="22"/>
        </w:rPr>
        <w:t xml:space="preserve"> históricas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del</w:t>
      </w:r>
      <w:proofErr w:type="spellEnd"/>
      <w:r w:rsidRPr="006C15CB">
        <w:rPr>
          <w:rFonts w:asciiTheme="minorHAnsi" w:hAnsiTheme="minorHAnsi" w:cstheme="minorHAnsi"/>
          <w:i/>
          <w:iCs/>
          <w:sz w:val="22"/>
          <w:szCs w:val="22"/>
        </w:rPr>
        <w:t xml:space="preserve"> federalismo </w:t>
      </w:r>
      <w:proofErr w:type="spellStart"/>
      <w:r w:rsidRPr="006C15CB">
        <w:rPr>
          <w:rFonts w:asciiTheme="minorHAnsi" w:hAnsiTheme="minorHAnsi" w:cstheme="minorHAnsi"/>
          <w:i/>
          <w:iCs/>
          <w:sz w:val="22"/>
          <w:szCs w:val="22"/>
        </w:rPr>
        <w:t>latinoamericano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Sudamericana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2016. </w:t>
      </w:r>
    </w:p>
    <w:p w14:paraId="252C135B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CIBOTTI, Ema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de Agustina Reyes).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América Latina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en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clase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proofErr w:type="gramStart"/>
      <w:r w:rsidRPr="00125FA2">
        <w:rPr>
          <w:rFonts w:asciiTheme="minorHAnsi" w:hAnsiTheme="minorHAnsi" w:cstheme="minorHAnsi"/>
          <w:i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sz w:val="22"/>
          <w:szCs w:val="22"/>
        </w:rPr>
        <w:t xml:space="preserve">. Buenos Aires: Fondo de Cultura Económica, 2016. </w:t>
      </w:r>
    </w:p>
    <w:p w14:paraId="26EF512B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CLÍMACO, Danilo Assis (</w:t>
      </w:r>
      <w:proofErr w:type="spellStart"/>
      <w:r>
        <w:rPr>
          <w:rFonts w:asciiTheme="minorHAnsi" w:hAnsiTheme="minorHAnsi" w:cstheme="minorHAnsi"/>
          <w:sz w:val="22"/>
          <w:szCs w:val="22"/>
        </w:rPr>
        <w:t>org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616758">
        <w:rPr>
          <w:rFonts w:asciiTheme="minorHAnsi" w:hAnsiTheme="minorHAnsi" w:cstheme="minorHAnsi"/>
          <w:i/>
          <w:iCs/>
          <w:sz w:val="22"/>
          <w:szCs w:val="22"/>
        </w:rPr>
        <w:t xml:space="preserve">Aníbal </w:t>
      </w:r>
      <w:proofErr w:type="spellStart"/>
      <w:r w:rsidRPr="00616758">
        <w:rPr>
          <w:rFonts w:asciiTheme="minorHAnsi" w:hAnsiTheme="minorHAnsi" w:cstheme="minorHAnsi"/>
          <w:i/>
          <w:iCs/>
          <w:sz w:val="22"/>
          <w:szCs w:val="22"/>
        </w:rPr>
        <w:t>Quijano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cuestiones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horizontes. </w:t>
      </w:r>
      <w:proofErr w:type="spellStart"/>
      <w:r>
        <w:rPr>
          <w:rFonts w:asciiTheme="minorHAnsi" w:hAnsiTheme="minorHAnsi" w:cstheme="minorHAnsi"/>
          <w:sz w:val="22"/>
          <w:szCs w:val="22"/>
        </w:rPr>
        <w:t>Ciudad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Autónoma de Buenos Aires: </w:t>
      </w:r>
      <w:proofErr w:type="spellStart"/>
      <w:r>
        <w:rPr>
          <w:rFonts w:asciiTheme="minorHAnsi" w:hAnsiTheme="minorHAnsi" w:cstheme="minorHAnsi"/>
          <w:sz w:val="22"/>
          <w:szCs w:val="22"/>
        </w:rPr>
        <w:t>Clacso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2014. </w:t>
      </w:r>
    </w:p>
    <w:p w14:paraId="4609A08F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COGGIOLA, Osvaldo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>Caminhos da História</w:t>
      </w:r>
      <w:r w:rsidRPr="00125FA2">
        <w:rPr>
          <w:rFonts w:asciiTheme="minorHAnsi" w:hAnsiTheme="minorHAnsi" w:cstheme="minorHAnsi"/>
          <w:sz w:val="22"/>
          <w:szCs w:val="22"/>
        </w:rPr>
        <w:t xml:space="preserve">. São Paulo: Xamã, 2006. </w:t>
      </w:r>
    </w:p>
    <w:p w14:paraId="7A6161CA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COMPARATO, Fábio Konder. </w:t>
      </w:r>
      <w:r w:rsidRPr="00125FA2">
        <w:rPr>
          <w:rFonts w:asciiTheme="minorHAnsi" w:hAnsiTheme="minorHAnsi" w:cstheme="minorHAnsi"/>
          <w:i/>
          <w:sz w:val="22"/>
          <w:szCs w:val="22"/>
        </w:rPr>
        <w:t>A civilização capitalista</w:t>
      </w:r>
      <w:r w:rsidRPr="00125FA2">
        <w:rPr>
          <w:rFonts w:asciiTheme="minorHAnsi" w:hAnsiTheme="minorHAnsi" w:cstheme="minorHAnsi"/>
          <w:sz w:val="22"/>
          <w:szCs w:val="22"/>
        </w:rPr>
        <w:t xml:space="preserve">. São Paulo: Saraiva, 2ª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2014. </w:t>
      </w:r>
    </w:p>
    <w:p w14:paraId="04F18C68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DONGHI, Tulio </w:t>
      </w:r>
      <w:proofErr w:type="spellStart"/>
      <w:r>
        <w:rPr>
          <w:rFonts w:asciiTheme="minorHAnsi" w:hAnsiTheme="minorHAnsi" w:cstheme="minorHAnsi"/>
          <w:sz w:val="22"/>
          <w:szCs w:val="22"/>
        </w:rPr>
        <w:t>Halperin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A175DB">
        <w:rPr>
          <w:rFonts w:asciiTheme="minorHAnsi" w:hAnsiTheme="minorHAnsi" w:cstheme="minorHAnsi"/>
          <w:i/>
          <w:iCs/>
          <w:sz w:val="22"/>
          <w:szCs w:val="22"/>
        </w:rPr>
        <w:t xml:space="preserve">El </w:t>
      </w:r>
      <w:proofErr w:type="spellStart"/>
      <w:r w:rsidRPr="00A175DB">
        <w:rPr>
          <w:rFonts w:asciiTheme="minorHAnsi" w:hAnsiTheme="minorHAnsi" w:cstheme="minorHAnsi"/>
          <w:i/>
          <w:iCs/>
          <w:sz w:val="22"/>
          <w:szCs w:val="22"/>
        </w:rPr>
        <w:t>espejo</w:t>
      </w:r>
      <w:proofErr w:type="spellEnd"/>
      <w:r w:rsidRPr="00A175DB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A175DB">
        <w:rPr>
          <w:rFonts w:asciiTheme="minorHAnsi" w:hAnsiTheme="minorHAnsi" w:cstheme="minorHAnsi"/>
          <w:i/>
          <w:iCs/>
          <w:sz w:val="22"/>
          <w:szCs w:val="22"/>
        </w:rPr>
        <w:t>la</w:t>
      </w:r>
      <w:proofErr w:type="spellEnd"/>
      <w:r w:rsidRPr="00A175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proofErr w:type="gramStart"/>
      <w:r w:rsidRPr="00A175DB">
        <w:rPr>
          <w:rFonts w:asciiTheme="minorHAnsi" w:hAnsiTheme="minorHAnsi" w:cstheme="minorHAnsi"/>
          <w:i/>
          <w:iCs/>
          <w:sz w:val="22"/>
          <w:szCs w:val="22"/>
        </w:rPr>
        <w:t>historia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: problemas argentinos y perspectivas latino-americanas. Buenos Aires: Editorial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Sudamericana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1998. </w:t>
      </w:r>
    </w:p>
    <w:p w14:paraId="41A4155F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DONGHI, Tulio </w:t>
      </w:r>
      <w:proofErr w:type="spellStart"/>
      <w:r>
        <w:rPr>
          <w:rFonts w:asciiTheme="minorHAnsi" w:hAnsiTheme="minorHAnsi" w:cstheme="minorHAnsi"/>
          <w:sz w:val="22"/>
          <w:szCs w:val="22"/>
        </w:rPr>
        <w:t>Halperin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175DB">
        <w:rPr>
          <w:rFonts w:asciiTheme="minorHAnsi" w:hAnsiTheme="minorHAnsi" w:cstheme="minorHAnsi"/>
          <w:i/>
          <w:iCs/>
          <w:sz w:val="22"/>
          <w:szCs w:val="22"/>
        </w:rPr>
        <w:t>Ensayos</w:t>
      </w:r>
      <w:proofErr w:type="spellEnd"/>
      <w:r w:rsidRPr="00A175DB">
        <w:rPr>
          <w:rFonts w:asciiTheme="minorHAnsi" w:hAnsiTheme="minorHAnsi" w:cstheme="minorHAnsi"/>
          <w:i/>
          <w:iCs/>
          <w:sz w:val="22"/>
          <w:szCs w:val="22"/>
        </w:rPr>
        <w:t xml:space="preserve"> de historiografia</w:t>
      </w:r>
      <w:r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>
        <w:rPr>
          <w:rFonts w:asciiTheme="minorHAnsi" w:hAnsiTheme="minorHAnsi" w:cstheme="minorHAnsi"/>
          <w:sz w:val="22"/>
          <w:szCs w:val="22"/>
        </w:rPr>
        <w:t>Ediciones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Cielo por </w:t>
      </w:r>
      <w:proofErr w:type="spellStart"/>
      <w:r>
        <w:rPr>
          <w:rFonts w:asciiTheme="minorHAnsi" w:hAnsiTheme="minorHAnsi" w:cstheme="minorHAnsi"/>
          <w:sz w:val="22"/>
          <w:szCs w:val="22"/>
        </w:rPr>
        <w:t>Asalto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1996. </w:t>
      </w:r>
    </w:p>
    <w:p w14:paraId="4ED4C211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DONGHI, Tulio </w:t>
      </w:r>
      <w:proofErr w:type="spellStart"/>
      <w:r>
        <w:rPr>
          <w:rFonts w:asciiTheme="minorHAnsi" w:hAnsiTheme="minorHAnsi" w:cstheme="minorHAnsi"/>
          <w:sz w:val="22"/>
          <w:szCs w:val="22"/>
        </w:rPr>
        <w:t>Halperin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2420">
        <w:rPr>
          <w:rFonts w:asciiTheme="minorHAnsi" w:hAnsiTheme="minorHAnsi" w:cstheme="minorHAnsi"/>
          <w:i/>
          <w:iCs/>
          <w:sz w:val="22"/>
          <w:szCs w:val="22"/>
        </w:rPr>
        <w:t>Revolución</w:t>
      </w:r>
      <w:proofErr w:type="spellEnd"/>
      <w:r w:rsidRPr="00C72420">
        <w:rPr>
          <w:rFonts w:asciiTheme="minorHAnsi" w:hAnsiTheme="minorHAnsi" w:cstheme="minorHAnsi"/>
          <w:i/>
          <w:iCs/>
          <w:sz w:val="22"/>
          <w:szCs w:val="22"/>
        </w:rPr>
        <w:t xml:space="preserve"> y guerra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uma elite dirigente </w:t>
      </w:r>
      <w:proofErr w:type="spellStart"/>
      <w:r>
        <w:rPr>
          <w:rFonts w:asciiTheme="minorHAnsi" w:hAnsiTheme="minorHAnsi" w:cstheme="minorHAnsi"/>
          <w:sz w:val="22"/>
          <w:szCs w:val="22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Argentina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criolla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>
        <w:rPr>
          <w:rFonts w:asciiTheme="minorHAnsi" w:hAnsiTheme="minorHAnsi" w:cstheme="minorHAnsi"/>
          <w:sz w:val="22"/>
          <w:szCs w:val="22"/>
        </w:rPr>
        <w:t>Siglo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Veintiuno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Editores Argentina, 2002. </w:t>
      </w:r>
    </w:p>
    <w:p w14:paraId="5325D6DF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DUVERGER, Christian. </w:t>
      </w:r>
      <w:r w:rsidRPr="00C94A93">
        <w:rPr>
          <w:rFonts w:asciiTheme="minorHAnsi" w:hAnsiTheme="minorHAnsi" w:cstheme="minorHAnsi"/>
          <w:i/>
          <w:iCs/>
          <w:sz w:val="22"/>
          <w:szCs w:val="22"/>
        </w:rPr>
        <w:t>Cortés e seu duplo</w:t>
      </w:r>
      <w:r>
        <w:rPr>
          <w:rFonts w:asciiTheme="minorHAnsi" w:hAnsiTheme="minorHAnsi" w:cstheme="minorHAnsi"/>
          <w:sz w:val="22"/>
          <w:szCs w:val="22"/>
        </w:rPr>
        <w:t xml:space="preserve">: pesquisa sobre uma mistificação. São Paulo: Editora Unesp, 2014. </w:t>
      </w:r>
    </w:p>
    <w:p w14:paraId="6DB11AE6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FREDRIGO, Fabiana de Souza. </w:t>
      </w:r>
      <w:r w:rsidRPr="00F732BC">
        <w:rPr>
          <w:rFonts w:asciiTheme="minorHAnsi" w:hAnsiTheme="minorHAnsi" w:cstheme="minorHAnsi"/>
          <w:i/>
          <w:iCs/>
          <w:sz w:val="22"/>
          <w:szCs w:val="22"/>
        </w:rPr>
        <w:t>Guerras e escritas</w:t>
      </w:r>
      <w:r>
        <w:rPr>
          <w:rFonts w:asciiTheme="minorHAnsi" w:hAnsiTheme="minorHAnsi" w:cstheme="minorHAnsi"/>
          <w:sz w:val="22"/>
          <w:szCs w:val="22"/>
        </w:rPr>
        <w:t xml:space="preserve">: a correspondência de Simón Bolivar (1799-1830). São Paulo: Editora Unesp, 2010. </w:t>
      </w:r>
    </w:p>
    <w:p w14:paraId="3E61ED5B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GALLEGO, Marisa.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La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rebelión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andina de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Túpac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Amaru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Ituzaingó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Maipue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2017. </w:t>
      </w:r>
    </w:p>
    <w:p w14:paraId="4DDB8304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GOMES, Roberto. </w:t>
      </w:r>
      <w:r w:rsidRPr="00C842D7">
        <w:rPr>
          <w:rFonts w:asciiTheme="minorHAnsi" w:hAnsiTheme="minorHAnsi" w:cstheme="minorHAnsi"/>
          <w:i/>
          <w:iCs/>
          <w:sz w:val="22"/>
          <w:szCs w:val="22"/>
        </w:rPr>
        <w:t>Crítica da razão tupiniquim</w:t>
      </w:r>
      <w:r>
        <w:rPr>
          <w:rFonts w:asciiTheme="minorHAnsi" w:hAnsiTheme="minorHAnsi" w:cstheme="minorHAnsi"/>
          <w:sz w:val="22"/>
          <w:szCs w:val="22"/>
        </w:rPr>
        <w:t xml:space="preserve">. São Paulo: Cortez, 1982. </w:t>
      </w:r>
    </w:p>
    <w:p w14:paraId="793E0AD0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GRUZINSKI, Serge. </w:t>
      </w:r>
      <w:r w:rsidRPr="00125FA2">
        <w:rPr>
          <w:rFonts w:asciiTheme="minorHAnsi" w:hAnsiTheme="minorHAnsi" w:cstheme="minorHAnsi"/>
          <w:i/>
          <w:sz w:val="22"/>
          <w:szCs w:val="22"/>
        </w:rPr>
        <w:t>A águia e o dragão</w:t>
      </w:r>
      <w:r w:rsidRPr="00125FA2">
        <w:rPr>
          <w:rFonts w:asciiTheme="minorHAnsi" w:hAnsiTheme="minorHAnsi" w:cstheme="minorHAnsi"/>
          <w:sz w:val="22"/>
          <w:szCs w:val="22"/>
        </w:rPr>
        <w:t xml:space="preserve">: ambições europeias e mundialização no século XVI. São Paulo: Companhia das Letras, 2015. </w:t>
      </w:r>
    </w:p>
    <w:p w14:paraId="5C31D003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GRUZINSKI, Serge. </w:t>
      </w:r>
      <w:r w:rsidRPr="00125FA2">
        <w:rPr>
          <w:rFonts w:asciiTheme="minorHAnsi" w:hAnsiTheme="minorHAnsi" w:cstheme="minorHAnsi"/>
          <w:i/>
          <w:sz w:val="22"/>
          <w:szCs w:val="22"/>
        </w:rPr>
        <w:t>A colonização do imaginário</w:t>
      </w:r>
      <w:r w:rsidRPr="00125FA2">
        <w:rPr>
          <w:rFonts w:asciiTheme="minorHAnsi" w:hAnsiTheme="minorHAnsi" w:cstheme="minorHAnsi"/>
          <w:sz w:val="22"/>
          <w:szCs w:val="22"/>
        </w:rPr>
        <w:t>: sociedades indígenas e ocidentalização no México espanhol. São Paulo: Companhia das Letras, 2003. [UnB 301.175.2 (72=082) G 893c =690]</w:t>
      </w:r>
    </w:p>
    <w:p w14:paraId="7E05E611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GRUZINSKI, Serge. </w:t>
      </w:r>
      <w:r w:rsidRPr="00125FA2">
        <w:rPr>
          <w:rFonts w:asciiTheme="minorHAnsi" w:hAnsiTheme="minorHAnsi" w:cstheme="minorHAnsi"/>
          <w:i/>
          <w:sz w:val="22"/>
          <w:szCs w:val="22"/>
        </w:rPr>
        <w:t>A guerra das imagens</w:t>
      </w:r>
      <w:r w:rsidRPr="00125FA2">
        <w:rPr>
          <w:rFonts w:asciiTheme="minorHAnsi" w:hAnsiTheme="minorHAnsi" w:cstheme="minorHAnsi"/>
          <w:sz w:val="22"/>
          <w:szCs w:val="22"/>
        </w:rPr>
        <w:t xml:space="preserve">: de Cristóvão Colombo 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Blade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Runner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(1492-2019). São Paulo: Companhia das Letras, 2006. [UnB 301.153.2:246.3 G893g =690]</w:t>
      </w:r>
    </w:p>
    <w:p w14:paraId="4358185B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HEREDIA, Edmundo Aníbal.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Relaciones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internacionales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latinoamericanas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historiografía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teorías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Córdoba: Báez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Ediciones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2009. </w:t>
      </w:r>
    </w:p>
    <w:p w14:paraId="25AB3067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KARNAL, Leandro et al. </w:t>
      </w:r>
      <w:r w:rsidRPr="00125FA2">
        <w:rPr>
          <w:rFonts w:asciiTheme="minorHAnsi" w:hAnsiTheme="minorHAnsi" w:cstheme="minorHAnsi"/>
          <w:i/>
          <w:sz w:val="22"/>
          <w:szCs w:val="22"/>
        </w:rPr>
        <w:t>História dos Estados Unidos</w:t>
      </w:r>
      <w:r w:rsidRPr="00125FA2">
        <w:rPr>
          <w:rFonts w:asciiTheme="minorHAnsi" w:hAnsiTheme="minorHAnsi" w:cstheme="minorHAnsi"/>
          <w:sz w:val="22"/>
          <w:szCs w:val="22"/>
        </w:rPr>
        <w:t>: das origens ao século XXI. São Paulo: Contexto, 2008.</w:t>
      </w:r>
    </w:p>
    <w:p w14:paraId="336CB4FD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LUCCHINI, Cristina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Breve </w:t>
      </w:r>
      <w:proofErr w:type="spellStart"/>
      <w:proofErr w:type="gramStart"/>
      <w:r w:rsidRPr="00125FA2">
        <w:rPr>
          <w:rFonts w:asciiTheme="minorHAnsi" w:hAnsiTheme="minorHAnsi" w:cstheme="minorHAnsi"/>
          <w:i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Canadá</w:t>
      </w:r>
      <w:r w:rsidRPr="00125FA2">
        <w:rPr>
          <w:rFonts w:asciiTheme="minorHAnsi" w:hAnsiTheme="minorHAnsi" w:cstheme="minorHAnsi"/>
          <w:sz w:val="22"/>
          <w:szCs w:val="22"/>
        </w:rPr>
        <w:t xml:space="preserve">: desde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colonia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hasta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actualidad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Siglo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XXI Editora Iberoamericana, 2009.</w:t>
      </w:r>
    </w:p>
    <w:p w14:paraId="6C681205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LUCENA SALMORAL, Manuel. </w:t>
      </w:r>
      <w:proofErr w:type="spellStart"/>
      <w:proofErr w:type="gramStart"/>
      <w:r w:rsidRPr="00125FA2">
        <w:rPr>
          <w:rFonts w:asciiTheme="minorHAnsi" w:hAnsiTheme="minorHAnsi" w:cstheme="minorHAnsi"/>
          <w:i/>
          <w:sz w:val="22"/>
          <w:szCs w:val="22"/>
        </w:rPr>
        <w:t>Historia</w:t>
      </w:r>
      <w:proofErr w:type="spellEnd"/>
      <w:proofErr w:type="gram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Iberoamerica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t. </w:t>
      </w:r>
      <w:r>
        <w:rPr>
          <w:rFonts w:asciiTheme="minorHAnsi" w:hAnsiTheme="minorHAnsi" w:cstheme="minorHAnsi"/>
          <w:sz w:val="22"/>
          <w:szCs w:val="22"/>
        </w:rPr>
        <w:t xml:space="preserve">1 e </w:t>
      </w:r>
      <w:r w:rsidRPr="00125FA2">
        <w:rPr>
          <w:rFonts w:asciiTheme="minorHAnsi" w:hAnsiTheme="minorHAnsi" w:cstheme="minorHAnsi"/>
          <w:sz w:val="22"/>
          <w:szCs w:val="22"/>
        </w:rPr>
        <w:t>2. Madri: Cátedra, 2003.</w:t>
      </w:r>
    </w:p>
    <w:p w14:paraId="6F8827EC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lastRenderedPageBreak/>
        <w:t>MALERBA, Jurandir; AGUIRRE ROJAS, Carlos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r w:rsidRPr="00125FA2">
        <w:rPr>
          <w:rFonts w:asciiTheme="minorHAnsi" w:hAnsiTheme="minorHAnsi" w:cstheme="minorHAnsi"/>
          <w:i/>
          <w:sz w:val="22"/>
          <w:szCs w:val="22"/>
        </w:rPr>
        <w:t>Historiografia contemporânea em perspectiva crítica</w:t>
      </w:r>
      <w:r w:rsidRPr="00125FA2">
        <w:rPr>
          <w:rFonts w:asciiTheme="minorHAnsi" w:hAnsiTheme="minorHAnsi" w:cstheme="minorHAnsi"/>
          <w:sz w:val="22"/>
          <w:szCs w:val="22"/>
        </w:rPr>
        <w:t xml:space="preserve">. Bauru, SP: EDUSC, 2007. </w:t>
      </w:r>
    </w:p>
    <w:p w14:paraId="55708E55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MANDRINI,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Raúl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América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aborigen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de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primeros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pobladores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invasión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europea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Siglo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Veintiuno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Editores, 2013. </w:t>
      </w:r>
    </w:p>
    <w:p w14:paraId="5A11279F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MARICHAL, Carlos; TOPIK, Steven; FRANK, </w:t>
      </w:r>
      <w:proofErr w:type="spellStart"/>
      <w:r>
        <w:rPr>
          <w:rFonts w:asciiTheme="minorHAnsi" w:hAnsiTheme="minorHAnsi" w:cstheme="minorHAnsi"/>
          <w:sz w:val="22"/>
          <w:szCs w:val="22"/>
        </w:rPr>
        <w:t>Zephyr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coord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13450D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13450D">
        <w:rPr>
          <w:rFonts w:asciiTheme="minorHAnsi" w:hAnsiTheme="minorHAnsi" w:cstheme="minorHAnsi"/>
          <w:i/>
          <w:iCs/>
          <w:sz w:val="22"/>
          <w:szCs w:val="22"/>
        </w:rPr>
        <w:t>la</w:t>
      </w:r>
      <w:proofErr w:type="spellEnd"/>
      <w:r w:rsidRPr="001345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3450D">
        <w:rPr>
          <w:rFonts w:asciiTheme="minorHAnsi" w:hAnsiTheme="minorHAnsi" w:cstheme="minorHAnsi"/>
          <w:i/>
          <w:iCs/>
          <w:sz w:val="22"/>
          <w:szCs w:val="22"/>
        </w:rPr>
        <w:t>plata</w:t>
      </w:r>
      <w:proofErr w:type="spellEnd"/>
      <w:r w:rsidRPr="0013450D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13450D">
        <w:rPr>
          <w:rFonts w:asciiTheme="minorHAnsi" w:hAnsiTheme="minorHAnsi" w:cstheme="minorHAnsi"/>
          <w:i/>
          <w:iCs/>
          <w:sz w:val="22"/>
          <w:szCs w:val="22"/>
        </w:rPr>
        <w:t>la</w:t>
      </w:r>
      <w:proofErr w:type="spellEnd"/>
      <w:r w:rsidRPr="0013450D">
        <w:rPr>
          <w:rFonts w:asciiTheme="minorHAnsi" w:hAnsiTheme="minorHAnsi" w:cstheme="minorHAnsi"/>
          <w:i/>
          <w:iCs/>
          <w:sz w:val="22"/>
          <w:szCs w:val="22"/>
        </w:rPr>
        <w:t xml:space="preserve"> cocaína</w:t>
      </w:r>
      <w:r>
        <w:rPr>
          <w:rFonts w:asciiTheme="minorHAnsi" w:hAnsiTheme="minorHAnsi" w:cstheme="minorHAnsi"/>
          <w:sz w:val="22"/>
          <w:szCs w:val="22"/>
        </w:rPr>
        <w:t xml:space="preserve">: cinco </w:t>
      </w:r>
      <w:proofErr w:type="spellStart"/>
      <w:r>
        <w:rPr>
          <w:rFonts w:asciiTheme="minorHAnsi" w:hAnsiTheme="minorHAnsi" w:cstheme="minorHAnsi"/>
          <w:sz w:val="22"/>
          <w:szCs w:val="22"/>
        </w:rPr>
        <w:t>siglos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historia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económica de América Latina, 1500-2000. México: FCE; El </w:t>
      </w:r>
      <w:proofErr w:type="spellStart"/>
      <w:r>
        <w:rPr>
          <w:rFonts w:asciiTheme="minorHAnsi" w:hAnsiTheme="minorHAnsi" w:cstheme="minorHAnsi"/>
          <w:sz w:val="22"/>
          <w:szCs w:val="22"/>
        </w:rPr>
        <w:t>Colegio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México, 2017. </w:t>
      </w:r>
    </w:p>
    <w:p w14:paraId="5F29E94F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MARTÍNEZ, José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Luis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Hernán Cortez.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Ciudad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de México: Fondo de Cultura Económica, 1992 (2017 6ª reimpressão). </w:t>
      </w:r>
    </w:p>
    <w:p w14:paraId="65E860C7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25FA2">
        <w:rPr>
          <w:rFonts w:asciiTheme="minorHAnsi" w:hAnsiTheme="minorHAnsi" w:cstheme="minorHAnsi"/>
          <w:sz w:val="22"/>
          <w:szCs w:val="22"/>
          <w:lang w:val="en-US"/>
        </w:rPr>
        <w:t xml:space="preserve">MIGNOLO, Walter D. </w:t>
      </w:r>
      <w:r w:rsidRPr="00125FA2">
        <w:rPr>
          <w:rFonts w:asciiTheme="minorHAnsi" w:hAnsiTheme="minorHAnsi" w:cstheme="minorHAnsi"/>
          <w:i/>
          <w:sz w:val="22"/>
          <w:szCs w:val="22"/>
          <w:lang w:val="en-US"/>
        </w:rPr>
        <w:t>The idea of Latin America</w:t>
      </w:r>
      <w:r w:rsidRPr="00125FA2">
        <w:rPr>
          <w:rFonts w:asciiTheme="minorHAnsi" w:hAnsiTheme="minorHAnsi" w:cstheme="minorHAnsi"/>
          <w:sz w:val="22"/>
          <w:szCs w:val="22"/>
          <w:lang w:val="en-US"/>
        </w:rPr>
        <w:t xml:space="preserve">. Oxford, UK: </w:t>
      </w:r>
      <w:proofErr w:type="spellStart"/>
      <w:r w:rsidRPr="00125FA2">
        <w:rPr>
          <w:rFonts w:asciiTheme="minorHAnsi" w:hAnsiTheme="minorHAnsi" w:cstheme="minorHAnsi"/>
          <w:sz w:val="22"/>
          <w:szCs w:val="22"/>
          <w:lang w:val="en-US"/>
        </w:rPr>
        <w:t>Blacwell</w:t>
      </w:r>
      <w:proofErr w:type="spellEnd"/>
      <w:r w:rsidRPr="00125FA2">
        <w:rPr>
          <w:rFonts w:asciiTheme="minorHAnsi" w:hAnsiTheme="minorHAnsi" w:cstheme="minorHAnsi"/>
          <w:sz w:val="22"/>
          <w:szCs w:val="22"/>
          <w:lang w:val="en-US"/>
        </w:rPr>
        <w:t xml:space="preserve"> Publishing, 2005. [</w:t>
      </w:r>
      <w:proofErr w:type="spellStart"/>
      <w:r w:rsidRPr="00125FA2">
        <w:rPr>
          <w:rFonts w:asciiTheme="minorHAnsi" w:hAnsiTheme="minorHAnsi" w:cstheme="minorHAnsi"/>
          <w:sz w:val="22"/>
          <w:szCs w:val="22"/>
          <w:lang w:val="en-US"/>
        </w:rPr>
        <w:t>UnB</w:t>
      </w:r>
      <w:proofErr w:type="spellEnd"/>
      <w:r w:rsidRPr="00125FA2">
        <w:rPr>
          <w:rFonts w:asciiTheme="minorHAnsi" w:hAnsiTheme="minorHAnsi" w:cstheme="minorHAnsi"/>
          <w:sz w:val="22"/>
          <w:szCs w:val="22"/>
          <w:lang w:val="en-US"/>
        </w:rPr>
        <w:t xml:space="preserve"> 301.175.2 M636i]</w:t>
      </w:r>
    </w:p>
    <w:p w14:paraId="1ED58D68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MIRANDA NETO</w:t>
      </w:r>
      <w:r>
        <w:rPr>
          <w:rFonts w:asciiTheme="minorHAnsi" w:hAnsiTheme="minorHAnsi" w:cstheme="minorHAnsi"/>
          <w:sz w:val="22"/>
          <w:szCs w:val="22"/>
        </w:rPr>
        <w:t>, Júlio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 w:rsidRPr="00125FA2">
        <w:rPr>
          <w:rFonts w:asciiTheme="minorHAnsi" w:hAnsiTheme="minorHAnsi" w:cstheme="minorHAnsi"/>
          <w:i/>
          <w:sz w:val="22"/>
          <w:szCs w:val="22"/>
        </w:rPr>
        <w:t>A utopia possível</w:t>
      </w:r>
      <w:r w:rsidRPr="00125FA2">
        <w:rPr>
          <w:rFonts w:asciiTheme="minorHAnsi" w:hAnsiTheme="minorHAnsi" w:cstheme="minorHAnsi"/>
          <w:sz w:val="22"/>
          <w:szCs w:val="22"/>
        </w:rPr>
        <w:t xml:space="preserve">: missões jesuíticas em Guairá,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Itatim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e Tape, 1609-1767, e seu suporte econômico-ecológico. Brasília: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Funag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, 2012. </w:t>
      </w:r>
    </w:p>
    <w:p w14:paraId="019EA3D4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MONTEIRO, Yara Nogueira. </w:t>
      </w:r>
      <w:proofErr w:type="spellStart"/>
      <w:r>
        <w:rPr>
          <w:rFonts w:asciiTheme="minorHAnsi" w:hAnsiTheme="minorHAnsi" w:cstheme="minorHAnsi"/>
          <w:sz w:val="22"/>
          <w:szCs w:val="22"/>
        </w:rPr>
        <w:t>Anti-semitismo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América Colonial Espanhola em CARNEIRO, Maria Luiza Tucci (</w:t>
      </w:r>
      <w:proofErr w:type="spellStart"/>
      <w:r>
        <w:rPr>
          <w:rFonts w:asciiTheme="minorHAnsi" w:hAnsiTheme="minorHAnsi" w:cstheme="minorHAnsi"/>
          <w:sz w:val="22"/>
          <w:szCs w:val="22"/>
        </w:rPr>
        <w:t>org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775B6F">
        <w:rPr>
          <w:rFonts w:asciiTheme="minorHAnsi" w:hAnsiTheme="minorHAnsi" w:cstheme="minorHAnsi"/>
          <w:i/>
          <w:iCs/>
          <w:sz w:val="22"/>
          <w:szCs w:val="22"/>
        </w:rPr>
        <w:t xml:space="preserve">O </w:t>
      </w:r>
      <w:proofErr w:type="spellStart"/>
      <w:proofErr w:type="gramStart"/>
      <w:r w:rsidRPr="00775B6F">
        <w:rPr>
          <w:rFonts w:asciiTheme="minorHAnsi" w:hAnsiTheme="minorHAnsi" w:cstheme="minorHAnsi"/>
          <w:i/>
          <w:iCs/>
          <w:sz w:val="22"/>
          <w:szCs w:val="22"/>
        </w:rPr>
        <w:t>anti-semitismo</w:t>
      </w:r>
      <w:proofErr w:type="spellEnd"/>
      <w:proofErr w:type="gramEnd"/>
      <w:r w:rsidRPr="00775B6F">
        <w:rPr>
          <w:rFonts w:asciiTheme="minorHAnsi" w:hAnsiTheme="minorHAnsi" w:cstheme="minorHAnsi"/>
          <w:i/>
          <w:iCs/>
          <w:sz w:val="22"/>
          <w:szCs w:val="22"/>
        </w:rPr>
        <w:t xml:space="preserve"> nas Américas</w:t>
      </w:r>
      <w:r>
        <w:rPr>
          <w:rFonts w:asciiTheme="minorHAnsi" w:hAnsiTheme="minorHAnsi" w:cstheme="minorHAnsi"/>
          <w:sz w:val="22"/>
          <w:szCs w:val="22"/>
        </w:rPr>
        <w:t xml:space="preserve">. São Paulo: Editora da Universidade de São Paulo; Fapesp, 2007. </w:t>
      </w:r>
    </w:p>
    <w:p w14:paraId="3DFFB5B6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MORGAN, Edmund.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Esclavitud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y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libertad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en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los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Estados Unidos</w:t>
      </w:r>
      <w:r w:rsidRPr="00125FA2">
        <w:rPr>
          <w:rFonts w:asciiTheme="minorHAnsi" w:hAnsiTheme="minorHAnsi" w:cstheme="minorHAnsi"/>
          <w:sz w:val="22"/>
          <w:szCs w:val="22"/>
        </w:rPr>
        <w:t xml:space="preserve">: de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colonia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independencia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. Buenos Aires: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Siglo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XXI Editores, 2009. </w:t>
      </w:r>
    </w:p>
    <w:p w14:paraId="15EADBB7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NASCIMENTO, Abdias. </w:t>
      </w:r>
      <w:r w:rsidRPr="00125FA2">
        <w:rPr>
          <w:rFonts w:asciiTheme="minorHAnsi" w:hAnsiTheme="minorHAnsi" w:cstheme="minorHAnsi"/>
          <w:i/>
          <w:sz w:val="22"/>
          <w:szCs w:val="22"/>
        </w:rPr>
        <w:t>O genocídio do negro no Brasil</w:t>
      </w:r>
      <w:r w:rsidRPr="00125FA2">
        <w:rPr>
          <w:rFonts w:asciiTheme="minorHAnsi" w:hAnsiTheme="minorHAnsi" w:cstheme="minorHAnsi"/>
          <w:sz w:val="22"/>
          <w:szCs w:val="22"/>
        </w:rPr>
        <w:t xml:space="preserve">: processo de um racismo mascarado. São Paulo: Perspectiva, 2017, 2ª ed. </w:t>
      </w:r>
    </w:p>
    <w:p w14:paraId="6DFBBD31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O’GORMAN, Edmundo. </w:t>
      </w:r>
      <w:r w:rsidRPr="00125FA2">
        <w:rPr>
          <w:rFonts w:asciiTheme="minorHAnsi" w:hAnsiTheme="minorHAnsi" w:cstheme="minorHAnsi"/>
          <w:i/>
          <w:sz w:val="22"/>
          <w:szCs w:val="22"/>
        </w:rPr>
        <w:t>A invenção da América</w:t>
      </w:r>
      <w:r w:rsidRPr="00125FA2">
        <w:rPr>
          <w:rFonts w:asciiTheme="minorHAnsi" w:hAnsiTheme="minorHAnsi" w:cstheme="minorHAnsi"/>
          <w:sz w:val="22"/>
          <w:szCs w:val="22"/>
        </w:rPr>
        <w:t>. São Paulo: Edusp, 1992.</w:t>
      </w:r>
    </w:p>
    <w:p w14:paraId="6D95E61A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PRADO, Maria Lígia Coelho. </w:t>
      </w:r>
      <w:r w:rsidRPr="00125FA2">
        <w:rPr>
          <w:rFonts w:asciiTheme="minorHAnsi" w:hAnsiTheme="minorHAnsi" w:cstheme="minorHAnsi"/>
          <w:i/>
          <w:sz w:val="22"/>
          <w:szCs w:val="22"/>
        </w:rPr>
        <w:t>América Latina no século XIX</w:t>
      </w:r>
      <w:r w:rsidRPr="00125FA2">
        <w:rPr>
          <w:rFonts w:asciiTheme="minorHAnsi" w:hAnsiTheme="minorHAnsi" w:cstheme="minorHAnsi"/>
          <w:sz w:val="22"/>
          <w:szCs w:val="22"/>
        </w:rPr>
        <w:t xml:space="preserve">: tramas, telas e textos. São Paulo: Edusp, 1999. </w:t>
      </w:r>
    </w:p>
    <w:p w14:paraId="2AA96377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PRADO, Maria Lígia Coelho; PELLEGRINO, Gabriela. </w:t>
      </w:r>
      <w:r w:rsidRPr="0013450D">
        <w:rPr>
          <w:rFonts w:asciiTheme="minorHAnsi" w:hAnsiTheme="minorHAnsi" w:cstheme="minorHAnsi"/>
          <w:i/>
          <w:iCs/>
          <w:sz w:val="22"/>
          <w:szCs w:val="22"/>
        </w:rPr>
        <w:t>História da América Latina</w:t>
      </w:r>
      <w:r>
        <w:rPr>
          <w:rFonts w:asciiTheme="minorHAnsi" w:hAnsiTheme="minorHAnsi" w:cstheme="minorHAnsi"/>
          <w:sz w:val="22"/>
          <w:szCs w:val="22"/>
        </w:rPr>
        <w:t xml:space="preserve">. São Paulo: Editora Contexto, 2016. </w:t>
      </w:r>
    </w:p>
    <w:p w14:paraId="3F5994FC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RAMINELLI, Ronald. </w:t>
      </w:r>
      <w:r w:rsidRPr="00271A3E">
        <w:rPr>
          <w:rFonts w:asciiTheme="minorHAnsi" w:hAnsiTheme="minorHAnsi" w:cstheme="minorHAnsi"/>
          <w:i/>
          <w:iCs/>
          <w:sz w:val="22"/>
          <w:szCs w:val="22"/>
        </w:rPr>
        <w:t>A era das conquistas</w:t>
      </w:r>
      <w:r>
        <w:rPr>
          <w:rFonts w:asciiTheme="minorHAnsi" w:hAnsiTheme="minorHAnsi" w:cstheme="minorHAnsi"/>
          <w:sz w:val="22"/>
          <w:szCs w:val="22"/>
        </w:rPr>
        <w:t xml:space="preserve">: América espanhola, séculos XVI e XVII. Rio de Janeiro: Editora FGV, 2013. </w:t>
      </w:r>
    </w:p>
    <w:p w14:paraId="6AB56FB2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RAMINELLI, Ronald. </w:t>
      </w:r>
      <w:r w:rsidRPr="00C519C0">
        <w:rPr>
          <w:rFonts w:asciiTheme="minorHAnsi" w:hAnsiTheme="minorHAnsi" w:cstheme="minorHAnsi"/>
          <w:i/>
          <w:iCs/>
          <w:sz w:val="22"/>
          <w:szCs w:val="22"/>
        </w:rPr>
        <w:t>Nobrezas do Novo Mundo</w:t>
      </w:r>
      <w:r>
        <w:rPr>
          <w:rFonts w:asciiTheme="minorHAnsi" w:hAnsiTheme="minorHAnsi" w:cstheme="minorHAnsi"/>
          <w:sz w:val="22"/>
          <w:szCs w:val="22"/>
        </w:rPr>
        <w:t xml:space="preserve">: Brasil e ultramar hispânico, séculos XVII e XVIII. Rio de Janeiro: Editora FGV, 2015. </w:t>
      </w:r>
    </w:p>
    <w:p w14:paraId="4D8AEBEF" w14:textId="77777777" w:rsidR="002E555D" w:rsidRPr="00020319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20319">
        <w:rPr>
          <w:rFonts w:asciiTheme="minorHAnsi" w:hAnsiTheme="minorHAnsi" w:cstheme="minorHAnsi"/>
          <w:sz w:val="22"/>
          <w:szCs w:val="22"/>
        </w:rPr>
        <w:t xml:space="preserve">RONCO, Adriana </w:t>
      </w:r>
      <w:proofErr w:type="spellStart"/>
      <w:r w:rsidRPr="00020319">
        <w:rPr>
          <w:rFonts w:asciiTheme="minorHAnsi" w:hAnsiTheme="minorHAnsi" w:cstheme="minorHAnsi"/>
          <w:sz w:val="22"/>
          <w:szCs w:val="22"/>
        </w:rPr>
        <w:t>Patricia</w:t>
      </w:r>
      <w:proofErr w:type="spellEnd"/>
      <w:r w:rsidRPr="00020319">
        <w:rPr>
          <w:rFonts w:asciiTheme="minorHAnsi" w:hAnsiTheme="minorHAnsi" w:cstheme="minorHAnsi"/>
          <w:sz w:val="22"/>
          <w:szCs w:val="22"/>
        </w:rPr>
        <w:t xml:space="preserve">; MARTORELLI, Bárbara Cristina Paulucci Cordeiro. A Educação através dos Códices Astecas. Disponível em: </w:t>
      </w:r>
      <w:hyperlink r:id="rId7" w:history="1">
        <w:r w:rsidRPr="00020319">
          <w:rPr>
            <w:rStyle w:val="Hyperlink"/>
            <w:rFonts w:asciiTheme="minorHAnsi" w:hAnsiTheme="minorHAnsi" w:cstheme="minorHAnsi"/>
            <w:sz w:val="22"/>
            <w:szCs w:val="22"/>
          </w:rPr>
          <w:t>http://apl.unisuam.edu.br/semioses</w:t>
        </w:r>
      </w:hyperlink>
      <w:r w:rsidRPr="00020319">
        <w:rPr>
          <w:rFonts w:asciiTheme="minorHAnsi" w:hAnsiTheme="minorHAnsi" w:cstheme="minorHAnsi"/>
          <w:sz w:val="22"/>
          <w:szCs w:val="22"/>
        </w:rPr>
        <w:t xml:space="preserve"> /</w:t>
      </w:r>
      <w:proofErr w:type="spellStart"/>
      <w:r w:rsidRPr="00020319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020319">
        <w:rPr>
          <w:rFonts w:asciiTheme="minorHAnsi" w:hAnsiTheme="minorHAnsi" w:cstheme="minorHAnsi"/>
          <w:sz w:val="22"/>
          <w:szCs w:val="22"/>
        </w:rPr>
        <w:t>/n6/ rev_semioses_ed%2006_11.pdf</w:t>
      </w:r>
    </w:p>
    <w:p w14:paraId="658A1BB8" w14:textId="77777777" w:rsidR="002E555D" w:rsidRPr="00125FA2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ROSTWOROWSKI DE DIEZ CANSECO, </w:t>
      </w:r>
      <w:proofErr w:type="spellStart"/>
      <w:r>
        <w:rPr>
          <w:rFonts w:asciiTheme="minorHAnsi" w:hAnsiTheme="minorHAnsi" w:cstheme="minorHAnsi"/>
          <w:sz w:val="22"/>
          <w:szCs w:val="22"/>
        </w:rPr>
        <w:t>María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CC062B">
        <w:rPr>
          <w:rFonts w:asciiTheme="minorHAnsi" w:hAnsiTheme="minorHAnsi" w:cstheme="minorHAnsi"/>
          <w:i/>
          <w:iCs/>
          <w:sz w:val="22"/>
          <w:szCs w:val="22"/>
        </w:rPr>
        <w:t>Historia</w:t>
      </w:r>
      <w:proofErr w:type="spellEnd"/>
      <w:proofErr w:type="gramEnd"/>
      <w:r w:rsidRPr="00CC06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C062B">
        <w:rPr>
          <w:rFonts w:asciiTheme="minorHAnsi" w:hAnsiTheme="minorHAnsi" w:cstheme="minorHAnsi"/>
          <w:i/>
          <w:iCs/>
          <w:sz w:val="22"/>
          <w:szCs w:val="22"/>
        </w:rPr>
        <w:t>del</w:t>
      </w:r>
      <w:proofErr w:type="spellEnd"/>
      <w:r w:rsidRPr="00CC06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C062B">
        <w:rPr>
          <w:rFonts w:asciiTheme="minorHAnsi" w:hAnsiTheme="minorHAnsi" w:cstheme="minorHAnsi"/>
          <w:i/>
          <w:iCs/>
          <w:sz w:val="22"/>
          <w:szCs w:val="22"/>
        </w:rPr>
        <w:t>Tahuantinsuyo</w:t>
      </w:r>
      <w:proofErr w:type="spellEnd"/>
      <w:r>
        <w:rPr>
          <w:rFonts w:asciiTheme="minorHAnsi" w:hAnsiTheme="minorHAnsi" w:cstheme="minorHAnsi"/>
          <w:sz w:val="22"/>
          <w:szCs w:val="22"/>
        </w:rPr>
        <w:t>. Lima: IEP/</w:t>
      </w:r>
      <w:proofErr w:type="spellStart"/>
      <w:r>
        <w:rPr>
          <w:rFonts w:asciiTheme="minorHAnsi" w:hAnsiTheme="minorHAnsi" w:cstheme="minorHAnsi"/>
          <w:sz w:val="22"/>
          <w:szCs w:val="22"/>
        </w:rPr>
        <w:t>Promperú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1999. </w:t>
      </w:r>
    </w:p>
    <w:p w14:paraId="7E565142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SABATO, Hilda (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Ciudadanía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política y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formación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las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naciones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perspectivas históricas de América Latina. México: Fondo de Cultura Económica, 1999. </w:t>
      </w:r>
    </w:p>
    <w:p w14:paraId="50785500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SALMORAL, Manuel Lucena. </w:t>
      </w:r>
      <w:r w:rsidRPr="0035145A">
        <w:rPr>
          <w:rFonts w:asciiTheme="minorHAnsi" w:hAnsiTheme="minorHAnsi" w:cstheme="minorHAnsi"/>
          <w:i/>
          <w:iCs/>
          <w:sz w:val="22"/>
          <w:szCs w:val="22"/>
        </w:rPr>
        <w:t xml:space="preserve">La América </w:t>
      </w:r>
      <w:proofErr w:type="spellStart"/>
      <w:r w:rsidRPr="0035145A">
        <w:rPr>
          <w:rFonts w:asciiTheme="minorHAnsi" w:hAnsiTheme="minorHAnsi" w:cstheme="minorHAnsi"/>
          <w:i/>
          <w:iCs/>
          <w:sz w:val="22"/>
          <w:szCs w:val="22"/>
        </w:rPr>
        <w:t>precolombina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México: Rei, 1990. </w:t>
      </w:r>
    </w:p>
    <w:p w14:paraId="3361BCF0" w14:textId="77777777" w:rsidR="002E555D" w:rsidRDefault="002E555D" w:rsidP="002E555D">
      <w:pPr>
        <w:tabs>
          <w:tab w:val="left" w:pos="13065"/>
        </w:tabs>
        <w:spacing w:before="40" w:after="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STAVENHAGEN, Rodolfo. Multiculturalidade e políticas de desenvolvimento. In CANCLINI, Néstor Garcia (</w:t>
      </w:r>
      <w:proofErr w:type="spellStart"/>
      <w:r>
        <w:rPr>
          <w:rFonts w:asciiTheme="minorHAnsi" w:hAnsiTheme="minorHAnsi" w:cstheme="minorHAnsi"/>
          <w:sz w:val="22"/>
          <w:szCs w:val="22"/>
        </w:rPr>
        <w:t>Coord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4E768E">
        <w:rPr>
          <w:rFonts w:asciiTheme="minorHAnsi" w:hAnsiTheme="minorHAnsi" w:cstheme="minorHAnsi"/>
          <w:i/>
          <w:iCs/>
          <w:sz w:val="22"/>
          <w:szCs w:val="22"/>
        </w:rPr>
        <w:t xml:space="preserve">Culturas da </w:t>
      </w:r>
      <w:proofErr w:type="spellStart"/>
      <w:r w:rsidRPr="004E768E">
        <w:rPr>
          <w:rFonts w:asciiTheme="minorHAnsi" w:hAnsiTheme="minorHAnsi" w:cstheme="minorHAnsi"/>
          <w:i/>
          <w:iCs/>
          <w:sz w:val="22"/>
          <w:szCs w:val="22"/>
        </w:rPr>
        <w:t>Ibero-América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diagnósticos e propostas para seu desenvolvimento. São Paulo: Moderna, 2003. </w:t>
      </w:r>
    </w:p>
    <w:p w14:paraId="479A1828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WACHTEL, Nathan. </w:t>
      </w:r>
      <w:r w:rsidRPr="00125FA2">
        <w:rPr>
          <w:rFonts w:asciiTheme="minorHAnsi" w:hAnsiTheme="minorHAnsi" w:cstheme="minorHAnsi"/>
          <w:i/>
          <w:sz w:val="22"/>
          <w:szCs w:val="22"/>
        </w:rPr>
        <w:t xml:space="preserve">La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fe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del</w:t>
      </w:r>
      <w:proofErr w:type="spellEnd"/>
      <w:r w:rsidRPr="00125FA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25FA2">
        <w:rPr>
          <w:rFonts w:asciiTheme="minorHAnsi" w:hAnsiTheme="minorHAnsi" w:cstheme="minorHAnsi"/>
          <w:i/>
          <w:sz w:val="22"/>
          <w:szCs w:val="22"/>
        </w:rPr>
        <w:t>recuerdo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25FA2">
        <w:rPr>
          <w:rFonts w:asciiTheme="minorHAnsi" w:hAnsiTheme="minorHAnsi" w:cstheme="minorHAnsi"/>
          <w:sz w:val="22"/>
          <w:szCs w:val="22"/>
        </w:rPr>
        <w:t>laberintos</w:t>
      </w:r>
      <w:proofErr w:type="spellEnd"/>
      <w:r w:rsidRPr="00125FA2">
        <w:rPr>
          <w:rFonts w:asciiTheme="minorHAnsi" w:hAnsiTheme="minorHAnsi" w:cstheme="minorHAnsi"/>
          <w:sz w:val="22"/>
          <w:szCs w:val="22"/>
        </w:rPr>
        <w:t xml:space="preserve"> marranos. Buenos Aires: Fondo de Cultura Económica, 2006. </w:t>
      </w:r>
    </w:p>
    <w:p w14:paraId="7D9D8F9E" w14:textId="77777777" w:rsidR="002E555D" w:rsidRPr="00125FA2" w:rsidRDefault="002E555D" w:rsidP="002E5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B9F7B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D41E78F" w14:textId="77777777" w:rsidR="002E555D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45D236E" w14:textId="77777777" w:rsidR="002E555D" w:rsidRPr="00125FA2" w:rsidRDefault="002E555D" w:rsidP="002E555D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424FB90" w14:textId="77777777" w:rsidR="002E555D" w:rsidRPr="00125FA2" w:rsidRDefault="002E555D" w:rsidP="002E555D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br w:type="page"/>
      </w:r>
    </w:p>
    <w:p w14:paraId="49D3C3E4" w14:textId="77777777" w:rsidR="002E555D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C0ECFFA" w14:textId="77777777" w:rsidR="002E555D" w:rsidRPr="00125FA2" w:rsidRDefault="002E555D" w:rsidP="002E555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F4D94F8" w14:textId="77777777" w:rsidR="002E555D" w:rsidRDefault="002E555D" w:rsidP="002E555D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CRONOGRAMA – HISTÓRIA DA AMÉRICA 1</w:t>
      </w:r>
    </w:p>
    <w:p w14:paraId="1E58BE32" w14:textId="77777777" w:rsidR="002E555D" w:rsidRPr="00402F89" w:rsidRDefault="002E555D" w:rsidP="002E555D">
      <w:pPr>
        <w:rPr>
          <w:rFonts w:asciiTheme="minorHAnsi" w:hAnsiTheme="minorHAnsi" w:cstheme="minorHAnsi"/>
          <w:sz w:val="22"/>
          <w:szCs w:val="22"/>
        </w:rPr>
      </w:pPr>
    </w:p>
    <w:p w14:paraId="4D853E4F" w14:textId="09D62615" w:rsidR="002E555D" w:rsidRPr="00125FA2" w:rsidRDefault="002E555D" w:rsidP="002E555D">
      <w:pPr>
        <w:pStyle w:val="PargrafodaLista"/>
        <w:jc w:val="right"/>
        <w:rPr>
          <w:rFonts w:asciiTheme="minorHAnsi" w:hAnsiTheme="minorHAnsi" w:cstheme="minorHAnsi"/>
          <w:sz w:val="20"/>
          <w:szCs w:val="20"/>
        </w:rPr>
      </w:pPr>
      <w:r w:rsidRPr="00125FA2">
        <w:rPr>
          <w:rFonts w:asciiTheme="minorHAnsi" w:hAnsiTheme="minorHAnsi" w:cstheme="minorHAnsi"/>
          <w:sz w:val="20"/>
          <w:szCs w:val="20"/>
        </w:rPr>
        <w:t>Versão 20</w:t>
      </w:r>
      <w:r>
        <w:rPr>
          <w:rFonts w:asciiTheme="minorHAnsi" w:hAnsiTheme="minorHAnsi" w:cstheme="minorHAnsi"/>
          <w:sz w:val="20"/>
          <w:szCs w:val="20"/>
        </w:rPr>
        <w:t>23</w:t>
      </w:r>
      <w:r w:rsidR="00C6144A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731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68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759"/>
        <w:gridCol w:w="2268"/>
        <w:gridCol w:w="6901"/>
      </w:tblGrid>
      <w:tr w:rsidR="002E555D" w:rsidRPr="00125FA2" w14:paraId="17922A82" w14:textId="77777777" w:rsidTr="00720C33">
        <w:trPr>
          <w:trHeight w:val="253"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BB434BE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AULA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B5820E9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353DA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7E4976D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LEITURA BÁSICA:</w:t>
            </w:r>
          </w:p>
        </w:tc>
      </w:tr>
      <w:tr w:rsidR="002E555D" w:rsidRPr="00125FA2" w14:paraId="08F29D86" w14:textId="77777777" w:rsidTr="009A2D27">
        <w:trPr>
          <w:trHeight w:val="253"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D758515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07F57E4" w14:textId="7F14F22A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B7077" w14:textId="77777777" w:rsidR="002E555D" w:rsidRPr="00125FA2" w:rsidRDefault="002E555D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Apresentação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EF64645" w14:textId="77777777" w:rsidR="002E555D" w:rsidRPr="00125FA2" w:rsidRDefault="002E555D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Apresentação do Plano de Ensino. Noções de História da América. </w:t>
            </w:r>
          </w:p>
        </w:tc>
      </w:tr>
      <w:tr w:rsidR="002E555D" w:rsidRPr="00125FA2" w14:paraId="044807B5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E91CE62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02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AA761FE" w14:textId="6C1F5F2C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6FF54" w14:textId="77777777" w:rsidR="002E555D" w:rsidRPr="00125FA2" w:rsidRDefault="002E555D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Identidades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45DF9E1" w14:textId="77777777" w:rsidR="002E555D" w:rsidRPr="00125FA2" w:rsidRDefault="002E555D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THEODORO (1992), p. 19-35.</w:t>
            </w:r>
          </w:p>
        </w:tc>
      </w:tr>
      <w:tr w:rsidR="002E555D" w:rsidRPr="00125FA2" w14:paraId="0374A79F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A5C4B7F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1C92F70" w14:textId="3B5C3EA9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2DAF88" w14:textId="77777777" w:rsidR="002E555D" w:rsidRPr="00125FA2" w:rsidRDefault="002E555D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América barroca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9B3D80F" w14:textId="77777777" w:rsidR="002E555D" w:rsidRPr="00125FA2" w:rsidRDefault="002E555D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2: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HOLANDA (1969), p. 1-14. </w:t>
            </w:r>
          </w:p>
        </w:tc>
      </w:tr>
      <w:tr w:rsidR="002E555D" w:rsidRPr="00125FA2" w14:paraId="02EF8828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2D4F2F18" w14:textId="77777777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1CE6543" w14:textId="42B2BEE9" w:rsidR="002E555D" w:rsidRPr="00125FA2" w:rsidRDefault="002E555D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0FA85C" w14:textId="2B198B45" w:rsidR="002E555D" w:rsidRPr="004670C4" w:rsidRDefault="002E555D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7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Novas Sociedades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51BAB646" w14:textId="77777777" w:rsidR="002E555D" w:rsidRPr="00125FA2" w:rsidRDefault="002E555D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3: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BOMFIM (2005) [1905], p. 351-383.</w:t>
            </w:r>
          </w:p>
        </w:tc>
      </w:tr>
      <w:tr w:rsidR="00C6144A" w:rsidRPr="00125FA2" w14:paraId="2C2B0ABE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3A470926" w14:textId="0E6878A6" w:rsidR="00C6144A" w:rsidRPr="00125FA2" w:rsidRDefault="00C6144A" w:rsidP="00C6144A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05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236CD80" w14:textId="3BD51119" w:rsidR="00C6144A" w:rsidRPr="00125FA2" w:rsidRDefault="00C6144A" w:rsidP="00C6144A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76780D" w14:textId="2FA45FFA" w:rsidR="00C6144A" w:rsidRPr="00125FA2" w:rsidRDefault="004670C4" w:rsidP="00C6144A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Expandir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AE84851" w14:textId="2022E00E" w:rsidR="00C6144A" w:rsidRPr="00125FA2" w:rsidRDefault="004670C4" w:rsidP="00C6144A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 ARRIGHI (1996), p. 27-59.</w:t>
            </w:r>
          </w:p>
        </w:tc>
      </w:tr>
      <w:tr w:rsidR="004670C4" w:rsidRPr="00125FA2" w14:paraId="5C4C2B54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7F68483" w14:textId="58E93BF7" w:rsidR="004670C4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06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74646F8" w14:textId="01E8214B" w:rsidR="004670C4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D6677" w14:textId="39DC3569" w:rsidR="004670C4" w:rsidRPr="00125FA2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onquistar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8F0E348" w14:textId="1D4A354A" w:rsidR="004670C4" w:rsidRPr="00125FA2" w:rsidRDefault="004670C4" w:rsidP="004670C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TODOROV, </w:t>
            </w:r>
            <w:proofErr w:type="spellStart"/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Tzvetan</w:t>
            </w:r>
            <w:proofErr w:type="spellEnd"/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(2003), p.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3-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4670C4" w:rsidRPr="007B64E2" w14:paraId="47BA40A5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B7AF714" w14:textId="77777777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07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765AD81" w14:textId="0B6BC58A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E15CA" w14:textId="16F768F5" w:rsidR="004670C4" w:rsidRPr="00125FA2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1156BDC1" w14:textId="68D8AE52" w:rsidR="004670C4" w:rsidRPr="00125FA2" w:rsidRDefault="004670C4" w:rsidP="004670C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Controle de Leitura: textos 1 a </w:t>
            </w:r>
            <w:r w:rsidR="005515B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670C4" w:rsidRPr="007B64E2" w14:paraId="1C22E6AB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7001005A" w14:textId="5E3D7752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08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1777D32" w14:textId="4A11A0A1" w:rsidR="004670C4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0AD4CA" w14:textId="5BF15349" w:rsidR="004670C4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A91F2F9" w14:textId="606D6317" w:rsidR="004670C4" w:rsidRDefault="004670C4" w:rsidP="004670C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Mesa Redonda 1</w:t>
            </w:r>
          </w:p>
        </w:tc>
      </w:tr>
      <w:tr w:rsidR="004670C4" w:rsidRPr="00125FA2" w14:paraId="456A58B7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4F4EE83C" w14:textId="77177E9F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1302E06" w14:textId="01272BF2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2690E" w14:textId="56ADD519" w:rsidR="004670C4" w:rsidRPr="00125FA2" w:rsidRDefault="004670C4" w:rsidP="004670C4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Semana Universitária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A6525DC" w14:textId="4E17AB1B" w:rsidR="004670C4" w:rsidRPr="00125FA2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</w:t>
            </w:r>
          </w:p>
        </w:tc>
      </w:tr>
      <w:tr w:rsidR="004670C4" w:rsidRPr="00125FA2" w14:paraId="6A578B1E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1BDA3E9F" w14:textId="5B6180F0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EA120F2" w14:textId="2917C01B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79ACD2" w14:textId="5B67BB40" w:rsidR="004670C4" w:rsidRPr="00125FA2" w:rsidRDefault="004670C4" w:rsidP="004670C4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Semana Universitária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4E7C404" w14:textId="5C4197C1" w:rsidR="004670C4" w:rsidRPr="00125FA2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</w:t>
            </w:r>
          </w:p>
        </w:tc>
      </w:tr>
      <w:tr w:rsidR="004670C4" w:rsidRPr="00125FA2" w14:paraId="0A10397D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33A1BDAE" w14:textId="469C55AC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EF68138" w14:textId="7948AB9D" w:rsidR="004670C4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82659" w14:textId="6C0416CC" w:rsidR="004670C4" w:rsidRPr="00125FA2" w:rsidRDefault="004670C4" w:rsidP="004670C4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Mesoamérica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673F879" w14:textId="3B5E82C7" w:rsidR="004670C4" w:rsidRPr="00125FA2" w:rsidRDefault="004670C4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</w:t>
            </w:r>
            <w:r w:rsidR="00371A49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: LEÓN-PORTILLA, Miguel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BETHELL, v. 1 (2008), p. 25-61.</w:t>
            </w:r>
          </w:p>
        </w:tc>
      </w:tr>
      <w:tr w:rsidR="004670C4" w:rsidRPr="00125FA2" w14:paraId="1924A4B2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3B80EA8C" w14:textId="768F8332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BB2BEDF" w14:textId="7050F36B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514BD2" w14:textId="63D31232" w:rsidR="004670C4" w:rsidRPr="00125FA2" w:rsidRDefault="00371A49" w:rsidP="004670C4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Cidade do México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10D6BD30" w14:textId="0183E863" w:rsidR="004670C4" w:rsidRPr="00544A1C" w:rsidRDefault="00371A49" w:rsidP="004670C4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: GRUZINSKI, Serge (2004), p. 305-346.</w:t>
            </w:r>
          </w:p>
        </w:tc>
      </w:tr>
      <w:tr w:rsidR="004670C4" w:rsidRPr="007B64E2" w14:paraId="60CB6075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4E6A232" w14:textId="7AA8FB96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EE9330E" w14:textId="6359CAD9" w:rsidR="004670C4" w:rsidRPr="00125FA2" w:rsidRDefault="004670C4" w:rsidP="004670C4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58603A" w14:textId="16BCE5D4" w:rsidR="004670C4" w:rsidRPr="00125FA2" w:rsidRDefault="00371A49" w:rsidP="004670C4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Andes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0705721" w14:textId="3B555675" w:rsidR="004670C4" w:rsidRPr="00125FA2" w:rsidRDefault="00371A49" w:rsidP="004670C4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8: BELLOTTO; MARTINEZ CORRÊA, p. 9-38.</w:t>
            </w:r>
          </w:p>
        </w:tc>
      </w:tr>
      <w:tr w:rsidR="00371A49" w:rsidRPr="00125FA2" w14:paraId="0751A03A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75404FAD" w14:textId="3FC8B562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F3DA49F" w14:textId="3A090335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E13C82" w14:textId="0FE84731" w:rsidR="00371A49" w:rsidRPr="00125FA2" w:rsidRDefault="00371A49" w:rsidP="00371A49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Escravizar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DDB0B69" w14:textId="54E2D2A0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 KLEIN, H. S.; VINSON III, Bem (2015), p. 37-84)</w:t>
            </w:r>
          </w:p>
        </w:tc>
      </w:tr>
      <w:tr w:rsidR="00371A49" w:rsidRPr="00125FA2" w14:paraId="3F200923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17C85E5" w14:textId="11E34F3D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1297E35" w14:textId="5CF9E6F2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B6CD4" w14:textId="5CFFD7EC" w:rsidR="00371A49" w:rsidRPr="00125FA2" w:rsidRDefault="00371A49" w:rsidP="00371A49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Catequizar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FEAD5FD" w14:textId="7F938858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BARNADAS, </w:t>
            </w:r>
            <w:proofErr w:type="spellStart"/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Josep</w:t>
            </w:r>
            <w:proofErr w:type="spellEnd"/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</w:t>
            </w:r>
            <w:proofErr w:type="spellEnd"/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BETHELL, v. 1 (2008), p. 521-551.</w:t>
            </w:r>
          </w:p>
        </w:tc>
      </w:tr>
      <w:tr w:rsidR="00371A49" w:rsidRPr="007B64E2" w14:paraId="2AC183C8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4B0B6B14" w14:textId="58639A72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017BAE1" w14:textId="108145A3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910B1" w14:textId="5E0B709E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Inquisição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EB25707" w14:textId="654DBDCC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Texto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MONTEIRO, Yara N. in CARNEIRO (2007), p. 39-61.</w:t>
            </w:r>
          </w:p>
        </w:tc>
      </w:tr>
      <w:tr w:rsidR="00371A49" w:rsidRPr="007B64E2" w14:paraId="6CE911CF" w14:textId="77777777" w:rsidTr="009A2D27">
        <w:trPr>
          <w:trHeight w:val="333"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CE95A22" w14:textId="0028E59A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F33B951" w14:textId="77AA3800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95900" w14:textId="77EC4F36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Literatura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 xml:space="preserve"> vida intelectual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4B84983" w14:textId="5D8B1E86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LAFAYE, Jacques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</w:t>
            </w:r>
            <w:proofErr w:type="spellEnd"/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BETHELL, v. 2 (2004), p. 595-635.</w:t>
            </w:r>
          </w:p>
        </w:tc>
      </w:tr>
      <w:tr w:rsidR="00371A49" w:rsidRPr="00125FA2" w14:paraId="0A76CE4C" w14:textId="77777777" w:rsidTr="009A2D27">
        <w:trPr>
          <w:trHeight w:val="342"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7EE89C87" w14:textId="3BFD04C9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CC9EBE4" w14:textId="45DEFE38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B659E" w14:textId="3F0CA366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Ajuste de programa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1826256F" w14:textId="38444133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</w:t>
            </w:r>
          </w:p>
        </w:tc>
      </w:tr>
      <w:tr w:rsidR="00371A49" w:rsidRPr="00125FA2" w14:paraId="3B98AF6F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AD4EB37" w14:textId="74AD6391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55059E6" w14:textId="43770DD5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9599E2" w14:textId="77777777" w:rsidR="00371A49" w:rsidRPr="00125FA2" w:rsidRDefault="00371A49" w:rsidP="00371A49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Império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spanhol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43D37F7" w14:textId="0A08F707" w:rsidR="00371A49" w:rsidRPr="00125FA2" w:rsidRDefault="00371A49" w:rsidP="00371A49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3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BRADING, D. A.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</w:t>
            </w:r>
            <w:proofErr w:type="spellEnd"/>
            <w:r w:rsidRPr="00125F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BETHELL, v. 1 (2008), p. 391-445</w:t>
            </w:r>
          </w:p>
        </w:tc>
      </w:tr>
      <w:tr w:rsidR="00371A49" w:rsidRPr="00125FA2" w14:paraId="4AD63088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B8F11B5" w14:textId="3AD1A404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AA74B88" w14:textId="30A8C58B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98722" w14:textId="77777777" w:rsidR="00371A49" w:rsidRPr="00125FA2" w:rsidRDefault="00371A49" w:rsidP="00371A49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Túpac</w:t>
            </w:r>
            <w:proofErr w:type="spellEnd"/>
            <w:r w:rsidRPr="00125FA2">
              <w:rPr>
                <w:rFonts w:asciiTheme="minorHAnsi" w:hAnsiTheme="minorHAnsi" w:cstheme="minorHAnsi"/>
                <w:sz w:val="22"/>
                <w:szCs w:val="22"/>
              </w:rPr>
              <w:t xml:space="preserve"> Amaru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1B91FE51" w14:textId="406D31F3" w:rsidR="00371A49" w:rsidRPr="00125FA2" w:rsidRDefault="00371A49" w:rsidP="00371A49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: MIRES, F. (2001), p. 15-58.</w:t>
            </w:r>
          </w:p>
        </w:tc>
      </w:tr>
      <w:tr w:rsidR="00371A49" w:rsidRPr="00125FA2" w14:paraId="4778D459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1610B9B6" w14:textId="178E0E7D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AB1289A" w14:textId="5D61F24A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6F593D" w14:textId="77777777" w:rsidR="00371A49" w:rsidRPr="00125FA2" w:rsidRDefault="00371A49" w:rsidP="00371A49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A herança colonial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5FBF42F7" w14:textId="0B093F54" w:rsidR="00371A49" w:rsidRPr="00125FA2" w:rsidRDefault="00371A49" w:rsidP="00371A49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HALPERÍN DONGHI, T. (2005), p. 11-54. </w:t>
            </w:r>
          </w:p>
        </w:tc>
      </w:tr>
      <w:tr w:rsidR="00371A49" w:rsidRPr="00125FA2" w14:paraId="36514E68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1773347" w14:textId="3FCE8D81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4F6CF35" w14:textId="2FDADF14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7808BD" w14:textId="77777777" w:rsidR="00371A49" w:rsidRPr="00125FA2" w:rsidRDefault="00371A49" w:rsidP="00371A49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Independências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6F3E97D" w14:textId="33233C44" w:rsidR="00371A49" w:rsidRPr="00125FA2" w:rsidRDefault="00371A49" w:rsidP="00371A49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GUERRA (2000), p. 19-54. </w:t>
            </w:r>
          </w:p>
        </w:tc>
      </w:tr>
      <w:tr w:rsidR="00371A49" w:rsidRPr="00125FA2" w14:paraId="384A3017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839B822" w14:textId="72175B43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959CDB7" w14:textId="7BBB0A17" w:rsidR="00371A49" w:rsidRPr="00125FA2" w:rsidRDefault="00371A49" w:rsidP="00371A4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5A565" w14:textId="7C0B92FA" w:rsidR="00371A49" w:rsidRPr="00125FA2" w:rsidRDefault="004D4780" w:rsidP="00371A49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Palestra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616EB36" w14:textId="1ACCC0D8" w:rsidR="00371A49" w:rsidRPr="00125FA2" w:rsidRDefault="004D4780" w:rsidP="00371A49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definir </w:t>
            </w:r>
          </w:p>
        </w:tc>
      </w:tr>
      <w:tr w:rsidR="004D4780" w:rsidRPr="00125FA2" w14:paraId="453375BD" w14:textId="77777777" w:rsidTr="009A2D27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1123A20C" w14:textId="05150B89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F0C68F9" w14:textId="4214AAF5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23DE4A" w14:textId="58D65C42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Haiti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D13A1D1" w14:textId="329E2971" w:rsidR="004D4780" w:rsidRPr="00125FA2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17: JAMES (2010), p. 264-342. </w:t>
            </w:r>
          </w:p>
        </w:tc>
      </w:tr>
      <w:tr w:rsidR="004D4780" w:rsidRPr="007B64E2" w14:paraId="3F4F272C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238B0F2" w14:textId="1368335B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3E91339" w14:textId="71BA872E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34D59" w14:textId="78A8A93E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Nacionalismo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10B086E" w14:textId="79719D84" w:rsidR="004D4780" w:rsidRPr="00125FA2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8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CALHOUN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em</w:t>
            </w:r>
            <w:proofErr w:type="spellEnd"/>
            <w:r w:rsidRPr="00125F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PAMPLONA; DOYLE (2008), p. 37-70. </w:t>
            </w:r>
          </w:p>
        </w:tc>
      </w:tr>
      <w:tr w:rsidR="004D4780" w:rsidRPr="00125FA2" w14:paraId="50CDCA0B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A9E9A33" w14:textId="1F86E075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18E80DB" w14:textId="0446ADEF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1FB5F" w14:textId="16B4C3AC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Bolivar e o</w:t>
            </w: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bolivarismo</w:t>
            </w:r>
            <w:proofErr w:type="spellEnd"/>
          </w:p>
        </w:tc>
        <w:tc>
          <w:tcPr>
            <w:tcW w:w="6901" w:type="dxa"/>
            <w:shd w:val="clear" w:color="auto" w:fill="auto"/>
            <w:vAlign w:val="center"/>
          </w:tcPr>
          <w:p w14:paraId="38452CA0" w14:textId="2FC3548F" w:rsidR="004D4780" w:rsidRPr="00125FA2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Texto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: Carta da Jamaica</w:t>
            </w:r>
          </w:p>
        </w:tc>
      </w:tr>
      <w:tr w:rsidR="004D4780" w:rsidRPr="007B64E2" w14:paraId="0D64B35D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1CCF2A0" w14:textId="145DBD67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E848372" w14:textId="1EFF00FF" w:rsidR="004D4780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38369" w14:textId="738FB8D4" w:rsidR="004D4780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Guerra do Paraguai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DC51933" w14:textId="6BB296C6" w:rsidR="004D4780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20: DORATIOTO (2022 3ª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), p. 480-512. </w:t>
            </w:r>
          </w:p>
        </w:tc>
      </w:tr>
      <w:tr w:rsidR="004D4780" w:rsidRPr="007B64E2" w14:paraId="53F58699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B41B7BF" w14:textId="6B37C42C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33306BB" w14:textId="721835F8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626F2" w14:textId="3D4F0A37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O regime neocolonial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6610B27" w14:textId="5523F91C" w:rsidR="004D4780" w:rsidRPr="00125FA2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Texto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: HALPERÍN DONGHI (2005), p. 149-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  <w:r w:rsidRPr="00125F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D4780" w:rsidRPr="007B64E2" w14:paraId="45181E8D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D39749A" w14:textId="556DCF2F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03AE354" w14:textId="69ADE299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FEDE0" w14:textId="2D9BD7ED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regime neocolonial 2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FC574A1" w14:textId="36884207" w:rsidR="004D4780" w:rsidRPr="007607A0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22: HALPERIN DONGUI (2005): p. -200</w:t>
            </w:r>
          </w:p>
        </w:tc>
      </w:tr>
      <w:tr w:rsidR="004D4780" w:rsidRPr="007B64E2" w14:paraId="5543615C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4958EDCD" w14:textId="70B21A02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3A79E7F" w14:textId="5C987B80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863DA" w14:textId="77777777" w:rsidR="004D4780" w:rsidRPr="00125FA2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Avaliação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59B6376" w14:textId="4E2A7DEB" w:rsidR="004D4780" w:rsidRPr="00125FA2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Mesa Redonda 2</w:t>
            </w:r>
          </w:p>
        </w:tc>
      </w:tr>
      <w:tr w:rsidR="004D4780" w:rsidRPr="007B64E2" w14:paraId="7A4B7927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22BB22D" w14:textId="7B9CBA0E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15F4EFF" w14:textId="50B7EAD7" w:rsidR="004D4780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6686FE" w14:textId="57E06A8B" w:rsidR="004D4780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855AFF1" w14:textId="4F2D7557" w:rsidR="004D4780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Mesa Redonda 3</w:t>
            </w:r>
          </w:p>
        </w:tc>
      </w:tr>
      <w:tr w:rsidR="004D4780" w:rsidRPr="007B64E2" w14:paraId="7747DBFE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77046719" w14:textId="469AAAB0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32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EF4287C" w14:textId="0AB7E48B" w:rsidR="004D4780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18/12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2075E" w14:textId="4A691753" w:rsidR="004D4780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9A197C2" w14:textId="6AFC2531" w:rsidR="004D4780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Mesa Redonda 4</w:t>
            </w:r>
          </w:p>
        </w:tc>
      </w:tr>
      <w:tr w:rsidR="004D4780" w:rsidRPr="007B64E2" w14:paraId="5FDB4C07" w14:textId="77777777" w:rsidTr="00720C33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2015B994" w14:textId="205999EC" w:rsidR="004D4780" w:rsidRPr="00125FA2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33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C7D2885" w14:textId="15421346" w:rsidR="004D4780" w:rsidRDefault="004D4780" w:rsidP="004D478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87AA3" w14:textId="5593176E" w:rsidR="004D4780" w:rsidRDefault="004D4780" w:rsidP="004D478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Resultado final</w:t>
            </w:r>
            <w:proofErr w:type="gramEnd"/>
          </w:p>
        </w:tc>
        <w:tc>
          <w:tcPr>
            <w:tcW w:w="6901" w:type="dxa"/>
            <w:shd w:val="clear" w:color="auto" w:fill="auto"/>
            <w:vAlign w:val="center"/>
          </w:tcPr>
          <w:p w14:paraId="56D5B706" w14:textId="0C18B662" w:rsidR="004D4780" w:rsidRDefault="004D4780" w:rsidP="004D478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Divulgação</w:t>
            </w:r>
            <w:proofErr w:type="spellEnd"/>
          </w:p>
        </w:tc>
      </w:tr>
    </w:tbl>
    <w:p w14:paraId="7A7B2974" w14:textId="72F4206F" w:rsidR="002E555D" w:rsidRDefault="002E555D" w:rsidP="002E555D">
      <w:pPr>
        <w:jc w:val="both"/>
        <w:rPr>
          <w:sz w:val="16"/>
          <w:szCs w:val="16"/>
        </w:rPr>
      </w:pPr>
    </w:p>
    <w:p w14:paraId="61F22E2A" w14:textId="77777777" w:rsidR="002E555D" w:rsidRDefault="002E555D" w:rsidP="002E555D">
      <w:pPr>
        <w:jc w:val="both"/>
        <w:rPr>
          <w:sz w:val="16"/>
          <w:szCs w:val="16"/>
        </w:rPr>
      </w:pPr>
    </w:p>
    <w:p w14:paraId="22E1F82C" w14:textId="77777777" w:rsidR="002E555D" w:rsidRPr="00054F5F" w:rsidRDefault="002E555D" w:rsidP="002E555D">
      <w:pPr>
        <w:jc w:val="both"/>
        <w:rPr>
          <w:sz w:val="16"/>
          <w:szCs w:val="16"/>
        </w:rPr>
      </w:pPr>
    </w:p>
    <w:p w14:paraId="2B460EA3" w14:textId="77777777" w:rsidR="0057477E" w:rsidRDefault="0057477E"/>
    <w:sectPr w:rsidR="0057477E">
      <w:headerReference w:type="default" r:id="rId8"/>
      <w:footerReference w:type="default" r:id="rId9"/>
      <w:pgSz w:w="11905" w:h="16837"/>
      <w:pgMar w:top="1418" w:right="874" w:bottom="1418" w:left="1496" w:header="720" w:footer="7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Layout w:type="fixed"/>
      <w:tblLook w:val="0000" w:firstRow="0" w:lastRow="0" w:firstColumn="0" w:lastColumn="0" w:noHBand="0" w:noVBand="0"/>
    </w:tblPr>
    <w:tblGrid>
      <w:gridCol w:w="1985"/>
      <w:gridCol w:w="2410"/>
      <w:gridCol w:w="1701"/>
      <w:gridCol w:w="3402"/>
    </w:tblGrid>
    <w:tr w:rsidR="00491C97" w:rsidRPr="00AC6C17" w14:paraId="5758CB9C" w14:textId="77777777" w:rsidTr="00491C97">
      <w:tc>
        <w:tcPr>
          <w:tcW w:w="1985" w:type="dxa"/>
          <w:tcBorders>
            <w:top w:val="single" w:sz="4" w:space="0" w:color="000000"/>
          </w:tcBorders>
        </w:tcPr>
        <w:p w14:paraId="6155F99D" w14:textId="77777777" w:rsidR="00491C97" w:rsidRDefault="00000000" w:rsidP="00491C97">
          <w:pPr>
            <w:pStyle w:val="Rodap"/>
            <w:tabs>
              <w:tab w:val="center" w:pos="8789"/>
              <w:tab w:val="right" w:pos="9498"/>
            </w:tabs>
            <w:snapToGrid w:val="0"/>
            <w:jc w:val="both"/>
            <w:rPr>
              <w:sz w:val="14"/>
            </w:rPr>
          </w:pPr>
          <w:r>
            <w:rPr>
              <w:sz w:val="14"/>
            </w:rPr>
            <w:t>Universidade de Brasília</w:t>
          </w:r>
        </w:p>
        <w:p w14:paraId="3A55F39F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jc w:val="both"/>
            <w:rPr>
              <w:sz w:val="14"/>
            </w:rPr>
          </w:pPr>
          <w:r>
            <w:rPr>
              <w:sz w:val="14"/>
            </w:rPr>
            <w:t>Departamento de História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0E6FF0B5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jc w:val="both"/>
            <w:rPr>
              <w:sz w:val="14"/>
            </w:rPr>
          </w:pPr>
          <w:r>
            <w:rPr>
              <w:i/>
              <w:iCs/>
              <w:sz w:val="14"/>
            </w:rPr>
            <w:t>Campus</w:t>
          </w:r>
          <w:r>
            <w:rPr>
              <w:sz w:val="14"/>
            </w:rPr>
            <w:t xml:space="preserve"> Universitário Darcy Ribeiro</w:t>
          </w:r>
        </w:p>
        <w:p w14:paraId="77721057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  <w:r>
            <w:rPr>
              <w:sz w:val="14"/>
            </w:rPr>
            <w:t>70910-900   Brasília, DF</w:t>
          </w:r>
        </w:p>
      </w:tc>
      <w:tc>
        <w:tcPr>
          <w:tcW w:w="1701" w:type="dxa"/>
          <w:tcBorders>
            <w:top w:val="single" w:sz="4" w:space="0" w:color="000000"/>
          </w:tcBorders>
        </w:tcPr>
        <w:p w14:paraId="6DE9C979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rPr>
              <w:sz w:val="14"/>
            </w:rPr>
          </w:pPr>
          <w:r>
            <w:rPr>
              <w:sz w:val="14"/>
            </w:rPr>
            <w:t>Tel. (61) 3107.7509</w:t>
          </w:r>
        </w:p>
        <w:p w14:paraId="3CE30824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  <w:r>
            <w:rPr>
              <w:sz w:val="14"/>
            </w:rPr>
            <w:t>Fax: (61) 3107.7510</w:t>
          </w:r>
        </w:p>
        <w:p w14:paraId="6CBC172E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</w:p>
      </w:tc>
      <w:tc>
        <w:tcPr>
          <w:tcW w:w="3402" w:type="dxa"/>
          <w:tcBorders>
            <w:top w:val="single" w:sz="4" w:space="0" w:color="000000"/>
          </w:tcBorders>
        </w:tcPr>
        <w:p w14:paraId="06D23235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rPr>
              <w:sz w:val="14"/>
            </w:rPr>
          </w:pPr>
          <w:r>
            <w:rPr>
              <w:i/>
              <w:iCs/>
              <w:sz w:val="14"/>
            </w:rPr>
            <w:t>E-mail</w:t>
          </w:r>
          <w:r>
            <w:rPr>
              <w:sz w:val="14"/>
            </w:rPr>
            <w:t>:  his@unb.br</w:t>
          </w:r>
        </w:p>
        <w:p w14:paraId="48DCBD59" w14:textId="77777777" w:rsidR="00491C97" w:rsidRPr="00AC6C17" w:rsidRDefault="00000000">
          <w:pPr>
            <w:pStyle w:val="Rodap"/>
            <w:tabs>
              <w:tab w:val="center" w:pos="8789"/>
              <w:tab w:val="right" w:pos="9498"/>
            </w:tabs>
            <w:ind w:right="-108"/>
            <w:rPr>
              <w:sz w:val="14"/>
            </w:rPr>
          </w:pPr>
          <w:r w:rsidRPr="00AC6C17">
            <w:rPr>
              <w:i/>
              <w:iCs/>
              <w:sz w:val="14"/>
            </w:rPr>
            <w:t>Home Page h</w:t>
          </w:r>
          <w:r w:rsidRPr="00AC6C17">
            <w:rPr>
              <w:sz w:val="14"/>
            </w:rPr>
            <w:t>ttp://www.unb.br/ih/novo_portal/portal_his</w:t>
          </w:r>
        </w:p>
      </w:tc>
    </w:tr>
  </w:tbl>
  <w:p w14:paraId="0487F611" w14:textId="77777777" w:rsidR="00491C97" w:rsidRPr="00AC6C17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6D93" w14:textId="77777777" w:rsidR="00491C97" w:rsidRDefault="00000000">
    <w:pPr>
      <w:pStyle w:val="Cabealho"/>
      <w:jc w:val="center"/>
      <w:rPr>
        <w:b/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2EE324C3" wp14:editId="5B0609E8">
          <wp:simplePos x="0" y="0"/>
          <wp:positionH relativeFrom="column">
            <wp:posOffset>3812540</wp:posOffset>
          </wp:positionH>
          <wp:positionV relativeFrom="paragraph">
            <wp:posOffset>-68580</wp:posOffset>
          </wp:positionV>
          <wp:extent cx="2302510" cy="186055"/>
          <wp:effectExtent l="0" t="0" r="254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86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A8615" w14:textId="77777777" w:rsidR="00491C97" w:rsidRPr="00F2636F" w:rsidRDefault="00000000">
    <w:pPr>
      <w:pStyle w:val="Cabealho"/>
      <w:jc w:val="right"/>
      <w:rPr>
        <w:rFonts w:ascii="Cambria" w:hAnsi="Cambria"/>
        <w:b/>
        <w:sz w:val="18"/>
        <w:szCs w:val="18"/>
      </w:rPr>
    </w:pPr>
    <w:r w:rsidRPr="00F2636F">
      <w:rPr>
        <w:rFonts w:ascii="Cambria" w:hAnsi="Cambria"/>
        <w:b/>
        <w:sz w:val="18"/>
        <w:szCs w:val="18"/>
      </w:rPr>
      <w:t>Instituto de Ciências Humanas</w:t>
    </w:r>
  </w:p>
  <w:p w14:paraId="390699C3" w14:textId="77777777" w:rsidR="00491C97" w:rsidRPr="00F2636F" w:rsidRDefault="00000000">
    <w:pPr>
      <w:pStyle w:val="Cabealho"/>
      <w:jc w:val="right"/>
      <w:rPr>
        <w:rFonts w:ascii="Cambria" w:hAnsi="Cambria"/>
        <w:b/>
        <w:sz w:val="18"/>
        <w:szCs w:val="18"/>
      </w:rPr>
    </w:pPr>
    <w:r w:rsidRPr="00F2636F">
      <w:rPr>
        <w:rFonts w:ascii="Cambria" w:hAnsi="Cambria"/>
        <w:b/>
        <w:sz w:val="18"/>
        <w:szCs w:val="18"/>
      </w:rPr>
      <w:t>Departamento de História</w:t>
    </w:r>
  </w:p>
  <w:p w14:paraId="4D45A847" w14:textId="77777777" w:rsidR="00491C97" w:rsidRDefault="00000000" w:rsidP="00491C97">
    <w:pPr>
      <w:pStyle w:val="Cabealho"/>
      <w:jc w:val="right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6CFB"/>
    <w:multiLevelType w:val="hybridMultilevel"/>
    <w:tmpl w:val="F3C45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74D"/>
    <w:multiLevelType w:val="hybridMultilevel"/>
    <w:tmpl w:val="DF3C99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6C58"/>
    <w:multiLevelType w:val="hybridMultilevel"/>
    <w:tmpl w:val="D28A8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52618">
    <w:abstractNumId w:val="1"/>
  </w:num>
  <w:num w:numId="2" w16cid:durableId="41252197">
    <w:abstractNumId w:val="0"/>
  </w:num>
  <w:num w:numId="3" w16cid:durableId="8946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5D"/>
    <w:rsid w:val="00033CA9"/>
    <w:rsid w:val="00161D73"/>
    <w:rsid w:val="002E555D"/>
    <w:rsid w:val="00371A49"/>
    <w:rsid w:val="004670C4"/>
    <w:rsid w:val="004D4780"/>
    <w:rsid w:val="005515BA"/>
    <w:rsid w:val="0057477E"/>
    <w:rsid w:val="005B7599"/>
    <w:rsid w:val="009A2D27"/>
    <w:rsid w:val="00B45C03"/>
    <w:rsid w:val="00C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8D5E"/>
  <w15:chartTrackingRefBased/>
  <w15:docId w15:val="{8E98F845-4FCA-455F-A004-C82DA779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555D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2E555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2E555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2E55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E555D"/>
    <w:pPr>
      <w:ind w:left="720"/>
      <w:contextualSpacing/>
    </w:pPr>
  </w:style>
  <w:style w:type="paragraph" w:styleId="NormalWeb">
    <w:name w:val="Normal (Web)"/>
    <w:basedOn w:val="Normal"/>
    <w:rsid w:val="002E555D"/>
    <w:pPr>
      <w:suppressAutoHyphens w:val="0"/>
      <w:spacing w:before="100" w:beforeAutospacing="1" w:after="100" w:afterAutospacing="1"/>
    </w:pPr>
    <w:rPr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2E5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l.unisuam.edu.br/semio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stream/Coleccion%20HistoriaDeAmericaLatinaBethellTomosDel1Al8YDiccionarioDe/Bethellled._historiaDeAmricaLatinaT.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digal@unb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2164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Vidigal</dc:creator>
  <cp:keywords/>
  <dc:description/>
  <cp:lastModifiedBy>Carlos Eduardo Vidigal</cp:lastModifiedBy>
  <cp:revision>4</cp:revision>
  <cp:lastPrinted>2023-07-31T19:29:00Z</cp:lastPrinted>
  <dcterms:created xsi:type="dcterms:W3CDTF">2023-07-31T18:09:00Z</dcterms:created>
  <dcterms:modified xsi:type="dcterms:W3CDTF">2023-07-31T19:51:00Z</dcterms:modified>
</cp:coreProperties>
</file>